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C5EB8" w14:textId="38F84980" w:rsidR="00C83CAB" w:rsidRDefault="00920858" w:rsidP="000A6789">
      <w:pPr>
        <w:spacing w:after="0" w:line="252" w:lineRule="auto"/>
        <w:jc w:val="center"/>
        <w:rPr>
          <w:rFonts w:ascii="Times New Roman" w:eastAsia="Calibri" w:hAnsi="Times New Roman" w:cs="Times New Roman"/>
          <w:b/>
          <w:bCs/>
          <w:sz w:val="28"/>
          <w:szCs w:val="28"/>
        </w:rPr>
      </w:pPr>
      <w:bookmarkStart w:id="0" w:name="_GoBack"/>
      <w:bookmarkEnd w:id="0"/>
      <w:r>
        <w:rPr>
          <w:rFonts w:ascii="Times New Roman" w:eastAsia="Calibri" w:hAnsi="Times New Roman" w:cs="Times New Roman"/>
          <w:b/>
          <w:bCs/>
          <w:noProof/>
          <w:sz w:val="28"/>
          <w:szCs w:val="28"/>
        </w:rPr>
        <mc:AlternateContent>
          <mc:Choice Requires="wps">
            <w:drawing>
              <wp:anchor distT="0" distB="0" distL="114300" distR="114300" simplePos="0" relativeHeight="251662336" behindDoc="0" locked="0" layoutInCell="1" allowOverlap="1" wp14:anchorId="45FB6300" wp14:editId="21135D6B">
                <wp:simplePos x="0" y="0"/>
                <wp:positionH relativeFrom="column">
                  <wp:posOffset>4831715</wp:posOffset>
                </wp:positionH>
                <wp:positionV relativeFrom="paragraph">
                  <wp:posOffset>-585519</wp:posOffset>
                </wp:positionV>
                <wp:extent cx="1406525" cy="1308100"/>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1406525" cy="1308100"/>
                        </a:xfrm>
                        <a:prstGeom prst="rect">
                          <a:avLst/>
                        </a:prstGeom>
                        <a:noFill/>
                        <a:ln w="6350">
                          <a:noFill/>
                        </a:ln>
                      </wps:spPr>
                      <wps:txbx>
                        <w:txbxContent>
                          <w:p w14:paraId="5C813B97" w14:textId="77777777" w:rsidR="00920858" w:rsidRDefault="00920858" w:rsidP="00920858">
                            <w:r>
                              <w:rPr>
                                <w:noProof/>
                              </w:rPr>
                              <w:drawing>
                                <wp:inline distT="0" distB="0" distL="0" distR="0" wp14:anchorId="4DF2F7E2" wp14:editId="7D1C6EE4">
                                  <wp:extent cx="1215146" cy="1181076"/>
                                  <wp:effectExtent l="0" t="0" r="444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5146" cy="118107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FB6300" id="_x0000_t202" coordsize="21600,21600" o:spt="202" path="m,l,21600r21600,l21600,xe">
                <v:stroke joinstyle="miter"/>
                <v:path gradientshapeok="t" o:connecttype="rect"/>
              </v:shapetype>
              <v:shape id="Text Box 5" o:spid="_x0000_s1026" type="#_x0000_t202" style="position:absolute;left:0;text-align:left;margin-left:380.45pt;margin-top:-46.1pt;width:110.75pt;height:1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pfbLQIAAFIEAAAOAAAAZHJzL2Uyb0RvYy54bWysVN9v2jAQfp+0/8Hy+0hCgXWIULFWTJOq&#10;thJMfTaOTSLZPs82JOyv39kJFHV7mvbinH2/v+8ui7tOK3IUzjdgSlqMckqE4VA1Zl/SH9v1p1tK&#10;fGCmYgqMKOlJeHq3/Phh0dq5GEMNqhKOYBDj560taR2CnWeZ57XQzI/ACoNKCU6zgFe3zyrHWoyu&#10;VTbO81nWgqusAy68x9eHXkmXKb6UgodnKb0IRJUUawvpdOncxTNbLth875itGz6Uwf6hCs0ag0kv&#10;oR5YYOTgmj9C6YY78CDDiIPOQMqGi9QDdlPk77rZ1MyK1AuC4+0FJv//wvKn44sjTVXSKSWGaaRo&#10;K7pAvkJHphGd1vo5Gm0smoUOn5Hl87vHx9h0J52OX2yHoB5xPl2wjcF4dJrks+kYk3DUFTf5bZEn&#10;9LM3d+t8+CZAkyiU1CF5CVN2fPQBS0HTs0nMZmDdKJUIVIa0JZ3dTPPkcNGghzLoGJvoi41S6Hbd&#10;0NkOqhM25qAfDG/5usHkj8yHF+ZwErAXnO7wjIdUgElgkCipwf3623u0R4JQS0mLk1VS//PAnKBE&#10;fTdI3ZdiMomjmC6T6ecxXty1ZnetMQd9Dzi8Be6R5UmM9kGdRelAv+ISrGJWVDHDMXdJw1m8D/28&#10;4xJxsVolIxw+y8Kj2VgeQ0c4I7Tb7pU5O+AfkLonOM8gm7+jobftiVgdAsgmcRQB7lEdcMfBTdQN&#10;SxY34/qerN5+BcvfAAAA//8DAFBLAwQUAAYACAAAACEALsxn0OMAAAALAQAADwAAAGRycy9kb3du&#10;cmV2LnhtbEyPy07DMBBF90j8gzVI7FqnBkoS4lRVpAoJ0UVLN+yceJpE+BFitw18PcMKlqN7dO+Z&#10;YjVZw844ht47CYt5Agxd43XvWgmHt80sBRaicloZ71DCFwZYlddXhcq1v7gdnvexZVTiQq4kdDEO&#10;Oeeh6dCqMPcDOsqOfrQq0jm2XI/qQuXWcJEkS25V72ihUwNWHTYf+5OV8FJttmpXC5t+m+r59bge&#10;Pg/vD1Le3kzrJ2ARp/gHw68+qUNJTrU/OR2YkfC4TDJCJcwyIYARkaXiHlhN6OIuBV4W/P8P5Q8A&#10;AAD//wMAUEsBAi0AFAAGAAgAAAAhALaDOJL+AAAA4QEAABMAAAAAAAAAAAAAAAAAAAAAAFtDb250&#10;ZW50X1R5cGVzXS54bWxQSwECLQAUAAYACAAAACEAOP0h/9YAAACUAQAACwAAAAAAAAAAAAAAAAAv&#10;AQAAX3JlbHMvLnJlbHNQSwECLQAUAAYACAAAACEAQ9aX2y0CAABSBAAADgAAAAAAAAAAAAAAAAAu&#10;AgAAZHJzL2Uyb0RvYy54bWxQSwECLQAUAAYACAAAACEALsxn0OMAAAALAQAADwAAAAAAAAAAAAAA&#10;AACHBAAAZHJzL2Rvd25yZXYueG1sUEsFBgAAAAAEAAQA8wAAAJcFAAAAAA==&#10;" filled="f" stroked="f" strokeweight=".5pt">
                <v:textbox>
                  <w:txbxContent>
                    <w:p w14:paraId="5C813B97" w14:textId="77777777" w:rsidR="00920858" w:rsidRDefault="00920858" w:rsidP="00920858">
                      <w:r>
                        <w:rPr>
                          <w:noProof/>
                        </w:rPr>
                        <w:drawing>
                          <wp:inline distT="0" distB="0" distL="0" distR="0" wp14:anchorId="4DF2F7E2" wp14:editId="7D1C6EE4">
                            <wp:extent cx="1215146" cy="1181076"/>
                            <wp:effectExtent l="0" t="0" r="444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5146" cy="1181076"/>
                                    </a:xfrm>
                                    <a:prstGeom prst="rect">
                                      <a:avLst/>
                                    </a:prstGeom>
                                    <a:noFill/>
                                    <a:ln>
                                      <a:noFill/>
                                    </a:ln>
                                  </pic:spPr>
                                </pic:pic>
                              </a:graphicData>
                            </a:graphic>
                          </wp:inline>
                        </w:drawing>
                      </w:r>
                    </w:p>
                  </w:txbxContent>
                </v:textbox>
              </v:shape>
            </w:pict>
          </mc:Fallback>
        </mc:AlternateContent>
      </w:r>
      <w:r>
        <w:rPr>
          <w:rFonts w:ascii="Times New Roman" w:eastAsia="Calibri" w:hAnsi="Times New Roman" w:cs="Times New Roman"/>
          <w:b/>
          <w:bCs/>
          <w:noProof/>
          <w:sz w:val="28"/>
          <w:szCs w:val="28"/>
        </w:rPr>
        <mc:AlternateContent>
          <mc:Choice Requires="wps">
            <w:drawing>
              <wp:anchor distT="0" distB="0" distL="114300" distR="114300" simplePos="0" relativeHeight="251660288" behindDoc="0" locked="0" layoutInCell="1" allowOverlap="1" wp14:anchorId="538CC106" wp14:editId="28289835">
                <wp:simplePos x="0" y="0"/>
                <wp:positionH relativeFrom="column">
                  <wp:posOffset>-189914</wp:posOffset>
                </wp:positionH>
                <wp:positionV relativeFrom="paragraph">
                  <wp:posOffset>-604910</wp:posOffset>
                </wp:positionV>
                <wp:extent cx="6433820" cy="1307074"/>
                <wp:effectExtent l="0" t="0" r="24130" b="26670"/>
                <wp:wrapNone/>
                <wp:docPr id="3" name="Text Box 3"/>
                <wp:cNvGraphicFramePr/>
                <a:graphic xmlns:a="http://schemas.openxmlformats.org/drawingml/2006/main">
                  <a:graphicData uri="http://schemas.microsoft.com/office/word/2010/wordprocessingShape">
                    <wps:wsp>
                      <wps:cNvSpPr txBox="1"/>
                      <wps:spPr>
                        <a:xfrm>
                          <a:off x="0" y="0"/>
                          <a:ext cx="6433820" cy="1307074"/>
                        </a:xfrm>
                        <a:prstGeom prst="rect">
                          <a:avLst/>
                        </a:prstGeom>
                        <a:solidFill>
                          <a:schemeClr val="lt1"/>
                        </a:solidFill>
                        <a:ln w="6350">
                          <a:solidFill>
                            <a:prstClr val="black"/>
                          </a:solidFill>
                        </a:ln>
                      </wps:spPr>
                      <wps:txbx>
                        <w:txbxContent>
                          <w:p w14:paraId="07A8F633" w14:textId="77777777" w:rsidR="00920858" w:rsidRPr="00920858" w:rsidRDefault="00920858" w:rsidP="00920858">
                            <w:pPr>
                              <w:spacing w:after="0" w:line="240" w:lineRule="auto"/>
                              <w:rPr>
                                <w:b/>
                                <w:sz w:val="44"/>
                                <w:szCs w:val="20"/>
                              </w:rPr>
                            </w:pPr>
                            <w:r w:rsidRPr="00920858">
                              <w:rPr>
                                <w:b/>
                                <w:sz w:val="44"/>
                                <w:szCs w:val="20"/>
                              </w:rPr>
                              <w:t>Association of Fish &amp; Wildlife Agencies</w:t>
                            </w:r>
                          </w:p>
                          <w:p w14:paraId="77F9A943" w14:textId="77777777" w:rsidR="00920858" w:rsidRPr="00920858" w:rsidRDefault="00920858" w:rsidP="00920858">
                            <w:pPr>
                              <w:spacing w:after="0" w:line="240" w:lineRule="auto"/>
                              <w:rPr>
                                <w:sz w:val="40"/>
                                <w:szCs w:val="18"/>
                              </w:rPr>
                            </w:pPr>
                            <w:r w:rsidRPr="00920858">
                              <w:rPr>
                                <w:sz w:val="40"/>
                                <w:szCs w:val="18"/>
                              </w:rPr>
                              <w:t xml:space="preserve">Voluntary Interim Guidance for </w:t>
                            </w:r>
                          </w:p>
                          <w:p w14:paraId="3FDF6C05" w14:textId="77777777" w:rsidR="00920858" w:rsidRPr="00920858" w:rsidRDefault="00920858" w:rsidP="00920858">
                            <w:pPr>
                              <w:spacing w:after="0" w:line="240" w:lineRule="auto"/>
                              <w:rPr>
                                <w:sz w:val="10"/>
                                <w:szCs w:val="16"/>
                              </w:rPr>
                            </w:pPr>
                            <w:r w:rsidRPr="00920858">
                              <w:rPr>
                                <w:sz w:val="40"/>
                                <w:szCs w:val="18"/>
                              </w:rPr>
                              <w:t>Bat-related Activities in Response to COVID-19</w:t>
                            </w:r>
                          </w:p>
                          <w:p w14:paraId="793FDF3E" w14:textId="77777777" w:rsidR="00920858" w:rsidRPr="00C912CF" w:rsidRDefault="00920858" w:rsidP="00920858">
                            <w:pPr>
                              <w:spacing w:after="0" w:line="240" w:lineRule="auto"/>
                              <w:rPr>
                                <w:i/>
                                <w:sz w:val="28"/>
                              </w:rPr>
                            </w:pPr>
                            <w:r w:rsidRPr="00C83CAB">
                              <w:rPr>
                                <w:i/>
                                <w:sz w:val="28"/>
                              </w:rPr>
                              <w:t>Version 1.0 (April 13, 2020)</w:t>
                            </w:r>
                          </w:p>
                          <w:p w14:paraId="3070BC44" w14:textId="77777777" w:rsidR="00920858" w:rsidRDefault="009208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CC106" id="Text Box 3" o:spid="_x0000_s1027" type="#_x0000_t202" style="position:absolute;left:0;text-align:left;margin-left:-14.95pt;margin-top:-47.65pt;width:506.6pt;height:10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c8STgIAAKkEAAAOAAAAZHJzL2Uyb0RvYy54bWysVE1v2zAMvQ/YfxB0X+x8tOmMOEWWIsOA&#10;oC2QDD0rshQbk0VNUmJnv36U7KRpt9Owi0KRz0/kI5nZfVsrchTWVaBzOhyklAjNoaj0Pqfft6tP&#10;d5Q4z3TBFGiR05Nw9H7+8cOsMZkYQQmqEJYgiXZZY3Jaem+yJHG8FDVzAzBCY1CCrZnHq90nhWUN&#10;stcqGaXpbdKALYwFLpxD70MXpPPIL6Xg/klKJzxROcXcfDxtPHfhTOYzlu0tM2XF+zTYP2RRs0rj&#10;oxeqB+YZOdjqD6q64hYcSD/gUCcgZcVFrAGrGabvqtmUzIhYC4rjzEUm9/9o+ePx2ZKqyOmYEs1q&#10;bNFWtJ58gZaMgzqNcRmCNgZhvkU3dvnsd+gMRbfS1uEXyyEYR51PF20DGUfn7WQ8vhthiGNsOE6n&#10;6XQSeJLXz411/quAmgQjpxabFzVlx7XzHfQMCa85UFWxqpSKlzAwYqksOTJstfIxSSR/g1KaNJjK&#10;+CaNxG9igfry/U4x/qNP7wqFfEpjzkGUrvhg+XbXRgkvwuygOKFeFrp5c4avKqRfM+efmcUBQx1w&#10;afwTHlIB5gS9RUkJ9tff/AGPfccoJQ0ObE7dzwOzghL1TeNEfB5OJmHC42VyMw1a2+vI7jqiD/US&#10;UKghrqfh0Qx4r86mtFC/4G4twqsYYprj2zn1Z3PpuzXC3eRisYggnGnD/FpvDA/UoTFB1m37wqzp&#10;2+pxIh7hPNose9fdDhu+1LA4eJBVbH3QuVO1lx/3IQ5Pv7th4a7vEfX6DzP/DQAA//8DAFBLAwQU&#10;AAYACAAAACEAUPG0aN0AAAALAQAADwAAAGRycy9kb3ducmV2LnhtbEyPwU7DMAyG70i8Q2Qkblu6&#10;TUNNaToBGlw4MRDnrPGSiCapkqwrb485we23/On353Y3+4FNmLKLQcJqWQHD0EftgpHw8f68qIHl&#10;ooJWQwwo4Rsz7Lrrq1Y1Ol7CG06HYhiVhNwoCbaUseE89xa9yss4YqDdKSavCo3JcJ3Uhcr9wNdV&#10;dce9coEuWDXik8X+63D2EvaPRpi+Vsnua+3cNH+eXs2LlLc388M9sIJz+YPhV5/UoSOnYzwHndkg&#10;YbEWglAKYrsBRoSoNxSOhK6qLfCu5f9/6H4AAAD//wMAUEsBAi0AFAAGAAgAAAAhALaDOJL+AAAA&#10;4QEAABMAAAAAAAAAAAAAAAAAAAAAAFtDb250ZW50X1R5cGVzXS54bWxQSwECLQAUAAYACAAAACEA&#10;OP0h/9YAAACUAQAACwAAAAAAAAAAAAAAAAAvAQAAX3JlbHMvLnJlbHNQSwECLQAUAAYACAAAACEA&#10;pbnPEk4CAACpBAAADgAAAAAAAAAAAAAAAAAuAgAAZHJzL2Uyb0RvYy54bWxQSwECLQAUAAYACAAA&#10;ACEAUPG0aN0AAAALAQAADwAAAAAAAAAAAAAAAACoBAAAZHJzL2Rvd25yZXYueG1sUEsFBgAAAAAE&#10;AAQA8wAAALIFAAAAAA==&#10;" fillcolor="white [3201]" strokeweight=".5pt">
                <v:textbox>
                  <w:txbxContent>
                    <w:p w14:paraId="07A8F633" w14:textId="77777777" w:rsidR="00920858" w:rsidRPr="00920858" w:rsidRDefault="00920858" w:rsidP="00920858">
                      <w:pPr>
                        <w:spacing w:after="0" w:line="240" w:lineRule="auto"/>
                        <w:rPr>
                          <w:b/>
                          <w:sz w:val="44"/>
                          <w:szCs w:val="20"/>
                        </w:rPr>
                      </w:pPr>
                      <w:r w:rsidRPr="00920858">
                        <w:rPr>
                          <w:b/>
                          <w:sz w:val="44"/>
                          <w:szCs w:val="20"/>
                        </w:rPr>
                        <w:t>Association of Fish &amp; Wildlife Agencies</w:t>
                      </w:r>
                    </w:p>
                    <w:p w14:paraId="77F9A943" w14:textId="77777777" w:rsidR="00920858" w:rsidRPr="00920858" w:rsidRDefault="00920858" w:rsidP="00920858">
                      <w:pPr>
                        <w:spacing w:after="0" w:line="240" w:lineRule="auto"/>
                        <w:rPr>
                          <w:sz w:val="40"/>
                          <w:szCs w:val="18"/>
                        </w:rPr>
                      </w:pPr>
                      <w:r w:rsidRPr="00920858">
                        <w:rPr>
                          <w:sz w:val="40"/>
                          <w:szCs w:val="18"/>
                        </w:rPr>
                        <w:t xml:space="preserve">Voluntary Interim Guidance for </w:t>
                      </w:r>
                    </w:p>
                    <w:p w14:paraId="3FDF6C05" w14:textId="77777777" w:rsidR="00920858" w:rsidRPr="00920858" w:rsidRDefault="00920858" w:rsidP="00920858">
                      <w:pPr>
                        <w:spacing w:after="0" w:line="240" w:lineRule="auto"/>
                        <w:rPr>
                          <w:sz w:val="10"/>
                          <w:szCs w:val="16"/>
                        </w:rPr>
                      </w:pPr>
                      <w:r w:rsidRPr="00920858">
                        <w:rPr>
                          <w:sz w:val="40"/>
                          <w:szCs w:val="18"/>
                        </w:rPr>
                        <w:t>Bat-related Activities in Response to COVID-19</w:t>
                      </w:r>
                    </w:p>
                    <w:p w14:paraId="793FDF3E" w14:textId="77777777" w:rsidR="00920858" w:rsidRPr="00C912CF" w:rsidRDefault="00920858" w:rsidP="00920858">
                      <w:pPr>
                        <w:spacing w:after="0" w:line="240" w:lineRule="auto"/>
                        <w:rPr>
                          <w:i/>
                          <w:sz w:val="28"/>
                        </w:rPr>
                      </w:pPr>
                      <w:r w:rsidRPr="00C83CAB">
                        <w:rPr>
                          <w:i/>
                          <w:sz w:val="28"/>
                        </w:rPr>
                        <w:t>Version 1.0 (April 13, 2020)</w:t>
                      </w:r>
                    </w:p>
                    <w:p w14:paraId="3070BC44" w14:textId="77777777" w:rsidR="00920858" w:rsidRDefault="00920858"/>
                  </w:txbxContent>
                </v:textbox>
              </v:shape>
            </w:pict>
          </mc:Fallback>
        </mc:AlternateContent>
      </w:r>
    </w:p>
    <w:p w14:paraId="0EED05AC" w14:textId="4A7D3F31" w:rsidR="00C83CAB" w:rsidRDefault="00C83CAB" w:rsidP="000A6789">
      <w:pPr>
        <w:spacing w:after="0" w:line="252" w:lineRule="auto"/>
        <w:jc w:val="center"/>
        <w:rPr>
          <w:rFonts w:ascii="Times New Roman" w:eastAsia="Calibri" w:hAnsi="Times New Roman" w:cs="Times New Roman"/>
          <w:b/>
          <w:bCs/>
          <w:sz w:val="28"/>
          <w:szCs w:val="28"/>
        </w:rPr>
      </w:pPr>
    </w:p>
    <w:p w14:paraId="218C0745" w14:textId="3DE0CB8E" w:rsidR="00C83CAB" w:rsidRDefault="00C83CAB" w:rsidP="000A6789">
      <w:pPr>
        <w:spacing w:after="0" w:line="252" w:lineRule="auto"/>
        <w:jc w:val="center"/>
        <w:rPr>
          <w:rFonts w:ascii="Times New Roman" w:eastAsia="Calibri" w:hAnsi="Times New Roman" w:cs="Times New Roman"/>
          <w:b/>
          <w:bCs/>
          <w:sz w:val="28"/>
          <w:szCs w:val="28"/>
        </w:rPr>
      </w:pPr>
    </w:p>
    <w:p w14:paraId="4F69FAD1" w14:textId="7DE52AD0" w:rsidR="00C83CAB" w:rsidRDefault="00C83CAB" w:rsidP="000F2813">
      <w:pPr>
        <w:rPr>
          <w:rFonts w:ascii="Times New Roman" w:eastAsia="Calibri" w:hAnsi="Times New Roman" w:cs="Times New Roman"/>
          <w:b/>
          <w:bCs/>
          <w:i/>
          <w:iCs/>
        </w:rPr>
      </w:pPr>
    </w:p>
    <w:p w14:paraId="14E4F166" w14:textId="11628DBA" w:rsidR="000A6789" w:rsidRPr="000A6789" w:rsidRDefault="000A6789" w:rsidP="000F2813">
      <w:pPr>
        <w:rPr>
          <w:rFonts w:ascii="Times New Roman" w:eastAsia="Calibri" w:hAnsi="Times New Roman" w:cs="Times New Roman"/>
          <w:b/>
          <w:bCs/>
          <w:i/>
          <w:iCs/>
        </w:rPr>
      </w:pPr>
      <w:r w:rsidRPr="000A6789">
        <w:rPr>
          <w:rFonts w:ascii="Times New Roman" w:eastAsia="Calibri" w:hAnsi="Times New Roman" w:cs="Times New Roman"/>
          <w:b/>
          <w:bCs/>
          <w:i/>
          <w:iCs/>
        </w:rPr>
        <w:t xml:space="preserve">Note: As state, </w:t>
      </w:r>
      <w:r w:rsidR="00154798">
        <w:rPr>
          <w:rFonts w:ascii="Times New Roman" w:eastAsia="Calibri" w:hAnsi="Times New Roman" w:cs="Times New Roman"/>
          <w:b/>
          <w:bCs/>
          <w:i/>
          <w:iCs/>
        </w:rPr>
        <w:t xml:space="preserve">provincial, </w:t>
      </w:r>
      <w:r w:rsidRPr="000A6789">
        <w:rPr>
          <w:rFonts w:ascii="Times New Roman" w:eastAsia="Calibri" w:hAnsi="Times New Roman" w:cs="Times New Roman"/>
          <w:b/>
          <w:bCs/>
          <w:i/>
          <w:iCs/>
        </w:rPr>
        <w:t xml:space="preserve">federal, and local governments respond to the human effects of SARS-CoV-2 virus and the COVID-19 pandemic, the wildlife management community is working to understand and address potential risks and impacts to wildlife species. The Association of Fish and Wildlife Agencies’ (AFWA) Fish and Wildlife Health Committee and Bat Working Group have collaborated on the following voluntary interim guidance to provide agencies with options for consideration as we continue to learn more about the disease and potential impacts to bats and other wildlife. This guidance is intended </w:t>
      </w:r>
      <w:r w:rsidR="00916740">
        <w:rPr>
          <w:rFonts w:ascii="Times New Roman" w:eastAsia="Calibri" w:hAnsi="Times New Roman" w:cs="Times New Roman"/>
          <w:b/>
          <w:bCs/>
          <w:i/>
          <w:iCs/>
        </w:rPr>
        <w:t>to inform internal deliberations at</w:t>
      </w:r>
      <w:r w:rsidR="00916740" w:rsidRPr="000F2813">
        <w:rPr>
          <w:rFonts w:ascii="Times New Roman" w:hAnsi="Times New Roman" w:cs="Times New Roman"/>
          <w:b/>
          <w:bCs/>
          <w:i/>
          <w:iCs/>
        </w:rPr>
        <w:t xml:space="preserve"> fish and wildlife agencies </w:t>
      </w:r>
      <w:r w:rsidR="00916740">
        <w:rPr>
          <w:rFonts w:ascii="Times New Roman" w:hAnsi="Times New Roman" w:cs="Times New Roman"/>
          <w:b/>
          <w:bCs/>
          <w:i/>
          <w:iCs/>
        </w:rPr>
        <w:t>regarding</w:t>
      </w:r>
      <w:r w:rsidR="00916740" w:rsidRPr="000F2813">
        <w:rPr>
          <w:rFonts w:ascii="Times New Roman" w:hAnsi="Times New Roman" w:cs="Times New Roman"/>
          <w:b/>
          <w:bCs/>
          <w:i/>
          <w:iCs/>
        </w:rPr>
        <w:t xml:space="preserve"> immediate, near-term decisions </w:t>
      </w:r>
      <w:r w:rsidR="00916740">
        <w:rPr>
          <w:rFonts w:ascii="Times New Roman" w:hAnsi="Times New Roman" w:cs="Times New Roman"/>
          <w:b/>
          <w:bCs/>
          <w:i/>
          <w:iCs/>
        </w:rPr>
        <w:t>concerning</w:t>
      </w:r>
      <w:r w:rsidR="00916740" w:rsidRPr="000F2813">
        <w:rPr>
          <w:rFonts w:ascii="Times New Roman" w:hAnsi="Times New Roman" w:cs="Times New Roman"/>
          <w:b/>
          <w:bCs/>
          <w:i/>
          <w:iCs/>
        </w:rPr>
        <w:t xml:space="preserve"> activities </w:t>
      </w:r>
      <w:r w:rsidR="00916740">
        <w:rPr>
          <w:rFonts w:ascii="Times New Roman" w:hAnsi="Times New Roman" w:cs="Times New Roman"/>
          <w:b/>
          <w:bCs/>
          <w:i/>
          <w:iCs/>
        </w:rPr>
        <w:t>that a</w:t>
      </w:r>
      <w:r w:rsidR="00F7514F">
        <w:rPr>
          <w:rFonts w:ascii="Times New Roman" w:hAnsi="Times New Roman" w:cs="Times New Roman"/>
          <w:b/>
          <w:bCs/>
          <w:i/>
          <w:iCs/>
        </w:rPr>
        <w:t>re</w:t>
      </w:r>
      <w:r w:rsidR="00916740">
        <w:rPr>
          <w:rFonts w:ascii="Times New Roman" w:hAnsi="Times New Roman" w:cs="Times New Roman"/>
          <w:b/>
          <w:bCs/>
          <w:i/>
          <w:iCs/>
        </w:rPr>
        <w:t xml:space="preserve"> </w:t>
      </w:r>
      <w:r w:rsidR="00916740" w:rsidRPr="000F2813">
        <w:rPr>
          <w:rFonts w:ascii="Times New Roman" w:hAnsi="Times New Roman" w:cs="Times New Roman"/>
          <w:b/>
          <w:bCs/>
          <w:i/>
          <w:iCs/>
        </w:rPr>
        <w:t xml:space="preserve">conducted or permitted by the agency </w:t>
      </w:r>
      <w:r w:rsidR="00916740">
        <w:rPr>
          <w:rFonts w:ascii="Times New Roman" w:hAnsi="Times New Roman" w:cs="Times New Roman"/>
          <w:b/>
          <w:bCs/>
          <w:i/>
          <w:iCs/>
        </w:rPr>
        <w:t>which</w:t>
      </w:r>
      <w:r w:rsidR="00916740" w:rsidRPr="000F2813">
        <w:rPr>
          <w:rFonts w:ascii="Times New Roman" w:hAnsi="Times New Roman" w:cs="Times New Roman"/>
          <w:b/>
          <w:bCs/>
          <w:i/>
          <w:iCs/>
        </w:rPr>
        <w:t xml:space="preserve"> involve handling or other close human proximity to bats.</w:t>
      </w:r>
      <w:r w:rsidR="00916740">
        <w:rPr>
          <w:rFonts w:ascii="Times New Roman" w:hAnsi="Times New Roman" w:cs="Times New Roman"/>
          <w:b/>
          <w:bCs/>
          <w:i/>
          <w:iCs/>
        </w:rPr>
        <w:t xml:space="preserve"> This document</w:t>
      </w:r>
      <w:r w:rsidRPr="000A6789">
        <w:rPr>
          <w:rFonts w:ascii="Times New Roman" w:eastAsia="Calibri" w:hAnsi="Times New Roman" w:cs="Times New Roman"/>
          <w:b/>
          <w:bCs/>
          <w:i/>
          <w:iCs/>
        </w:rPr>
        <w:t xml:space="preserve"> will be updated as new information becomes available.</w:t>
      </w:r>
    </w:p>
    <w:p w14:paraId="2E0DA268" w14:textId="77777777" w:rsidR="000A6789" w:rsidRPr="000A6789" w:rsidRDefault="000A6789" w:rsidP="000A6789">
      <w:pPr>
        <w:spacing w:line="252" w:lineRule="auto"/>
        <w:rPr>
          <w:rFonts w:ascii="Times New Roman" w:eastAsia="Calibri" w:hAnsi="Times New Roman" w:cs="Times New Roman"/>
          <w:b/>
          <w:bCs/>
          <w:i/>
          <w:iCs/>
          <w:sz w:val="24"/>
          <w:szCs w:val="24"/>
        </w:rPr>
      </w:pPr>
      <w:r w:rsidRPr="000A6789">
        <w:rPr>
          <w:rFonts w:ascii="Times New Roman" w:eastAsia="Calibri" w:hAnsi="Times New Roman" w:cs="Times New Roman"/>
          <w:b/>
          <w:bCs/>
          <w:sz w:val="24"/>
          <w:szCs w:val="24"/>
        </w:rPr>
        <w:t>Overview</w:t>
      </w:r>
    </w:p>
    <w:p w14:paraId="5C1C4D24" w14:textId="4682FBDB" w:rsidR="000A6789" w:rsidRPr="000A6789" w:rsidRDefault="000A6789" w:rsidP="000A6789">
      <w:pPr>
        <w:spacing w:line="252" w:lineRule="auto"/>
        <w:rPr>
          <w:rFonts w:ascii="Times New Roman" w:eastAsia="Calibri" w:hAnsi="Times New Roman" w:cs="Times New Roman"/>
          <w:sz w:val="24"/>
          <w:szCs w:val="24"/>
        </w:rPr>
      </w:pPr>
      <w:r w:rsidRPr="000A6789">
        <w:rPr>
          <w:rFonts w:ascii="Times New Roman" w:eastAsia="Calibri" w:hAnsi="Times New Roman" w:cs="Times New Roman"/>
          <w:sz w:val="24"/>
          <w:szCs w:val="24"/>
        </w:rPr>
        <w:t>This guidance was developed to help mitigate potential risks associated with reverse zoonosis</w:t>
      </w:r>
      <w:r w:rsidR="00B27189">
        <w:rPr>
          <w:rFonts w:ascii="Times New Roman" w:eastAsia="Calibri" w:hAnsi="Times New Roman" w:cs="Times New Roman"/>
          <w:sz w:val="24"/>
          <w:szCs w:val="24"/>
        </w:rPr>
        <w:t xml:space="preserve"> (i.e.</w:t>
      </w:r>
      <w:r w:rsidR="00825D49">
        <w:rPr>
          <w:rFonts w:ascii="Times New Roman" w:eastAsia="Calibri" w:hAnsi="Times New Roman" w:cs="Times New Roman"/>
          <w:sz w:val="24"/>
          <w:szCs w:val="24"/>
        </w:rPr>
        <w:t>,</w:t>
      </w:r>
      <w:r w:rsidR="00B27189">
        <w:rPr>
          <w:rFonts w:ascii="Times New Roman" w:eastAsia="Calibri" w:hAnsi="Times New Roman" w:cs="Times New Roman"/>
          <w:sz w:val="24"/>
          <w:szCs w:val="24"/>
        </w:rPr>
        <w:t xml:space="preserve"> humans infecting wildlife) </w:t>
      </w:r>
      <w:r w:rsidRPr="000A6789">
        <w:rPr>
          <w:rFonts w:ascii="Times New Roman" w:eastAsia="Calibri" w:hAnsi="Times New Roman" w:cs="Times New Roman"/>
          <w:sz w:val="24"/>
          <w:szCs w:val="24"/>
        </w:rPr>
        <w:t>of SARS-CoV-2 virus</w:t>
      </w:r>
      <w:r w:rsidR="00005610">
        <w:rPr>
          <w:rFonts w:ascii="Times New Roman" w:eastAsia="Calibri" w:hAnsi="Times New Roman" w:cs="Times New Roman"/>
          <w:sz w:val="24"/>
          <w:szCs w:val="24"/>
        </w:rPr>
        <w:t xml:space="preserve"> (the causal agent of COVID-19)</w:t>
      </w:r>
      <w:r w:rsidRPr="000A6789">
        <w:rPr>
          <w:rFonts w:ascii="Times New Roman" w:eastAsia="Calibri" w:hAnsi="Times New Roman" w:cs="Times New Roman"/>
          <w:sz w:val="24"/>
          <w:szCs w:val="24"/>
        </w:rPr>
        <w:t xml:space="preserve"> from infected humans to North American bats which are presumed to be naïve hosts. It is currently unknown if the virus has or will spillover to North American bats, if these bats </w:t>
      </w:r>
      <w:r w:rsidR="00980C9C">
        <w:rPr>
          <w:rFonts w:ascii="Times New Roman" w:eastAsia="Calibri" w:hAnsi="Times New Roman" w:cs="Times New Roman"/>
          <w:sz w:val="24"/>
          <w:szCs w:val="24"/>
        </w:rPr>
        <w:t xml:space="preserve">are susceptible to infection, </w:t>
      </w:r>
      <w:r w:rsidRPr="000A6789">
        <w:rPr>
          <w:rFonts w:ascii="Times New Roman" w:eastAsia="Calibri" w:hAnsi="Times New Roman" w:cs="Times New Roman"/>
          <w:sz w:val="24"/>
          <w:szCs w:val="24"/>
        </w:rPr>
        <w:t xml:space="preserve">could serve as a new reservoir for the disease, or if the virus will result in morbidity and mortality, particularly in bats weakened by white-nose syndrome or other stressors.  </w:t>
      </w:r>
    </w:p>
    <w:p w14:paraId="44C8445B" w14:textId="0603F6C1" w:rsidR="000A6789" w:rsidRPr="000A6789" w:rsidRDefault="000A6789" w:rsidP="000A6789">
      <w:pPr>
        <w:spacing w:line="252" w:lineRule="auto"/>
        <w:rPr>
          <w:rFonts w:ascii="Times New Roman" w:eastAsia="Calibri" w:hAnsi="Times New Roman" w:cs="Times New Roman"/>
          <w:sz w:val="24"/>
          <w:szCs w:val="24"/>
        </w:rPr>
      </w:pPr>
      <w:r w:rsidRPr="000A6789">
        <w:rPr>
          <w:rFonts w:ascii="Times New Roman" w:eastAsia="Calibri" w:hAnsi="Times New Roman" w:cs="Times New Roman"/>
          <w:sz w:val="24"/>
          <w:szCs w:val="24"/>
        </w:rPr>
        <w:t>The U.S. Geological Survey, U.S. Fish and Wildlife Service,</w:t>
      </w:r>
      <w:r w:rsidR="00980C9C">
        <w:rPr>
          <w:rFonts w:ascii="Times New Roman" w:eastAsia="Calibri" w:hAnsi="Times New Roman" w:cs="Times New Roman"/>
          <w:sz w:val="24"/>
          <w:szCs w:val="24"/>
        </w:rPr>
        <w:t xml:space="preserve"> U. S. Forest Service,</w:t>
      </w:r>
      <w:r w:rsidRPr="000A6789">
        <w:rPr>
          <w:rFonts w:ascii="Times New Roman" w:eastAsia="Calibri" w:hAnsi="Times New Roman" w:cs="Times New Roman"/>
          <w:sz w:val="24"/>
          <w:szCs w:val="24"/>
        </w:rPr>
        <w:t xml:space="preserve"> and state fish and wildlife agency and AFWA staff are working on a risk assessment and associated analyses to help answer these questions. This guidance has been prepared to provide immediate interim recommendations to state, provincial, and federal fish and wildlife agencies and will be updated once the risk assessment has been completed and more evidence-based information becomes available.</w:t>
      </w:r>
    </w:p>
    <w:p w14:paraId="51F32E93" w14:textId="08D0373B" w:rsidR="000A6789" w:rsidRPr="000A6789" w:rsidRDefault="000A6789" w:rsidP="000A6789">
      <w:pPr>
        <w:spacing w:line="252" w:lineRule="auto"/>
        <w:rPr>
          <w:rFonts w:ascii="Times New Roman" w:eastAsia="Calibri" w:hAnsi="Times New Roman" w:cs="Times New Roman"/>
          <w:b/>
          <w:bCs/>
          <w:sz w:val="24"/>
          <w:szCs w:val="24"/>
        </w:rPr>
      </w:pPr>
      <w:r w:rsidRPr="000A6789">
        <w:rPr>
          <w:rFonts w:ascii="Times New Roman" w:eastAsia="Calibri" w:hAnsi="Times New Roman" w:cs="Times New Roman"/>
          <w:b/>
          <w:bCs/>
          <w:sz w:val="24"/>
          <w:szCs w:val="24"/>
        </w:rPr>
        <w:t xml:space="preserve">Research </w:t>
      </w:r>
      <w:r w:rsidR="00845E11">
        <w:rPr>
          <w:rFonts w:ascii="Times New Roman" w:eastAsia="Calibri" w:hAnsi="Times New Roman" w:cs="Times New Roman"/>
          <w:b/>
          <w:bCs/>
          <w:sz w:val="24"/>
          <w:szCs w:val="24"/>
        </w:rPr>
        <w:t xml:space="preserve">and Monitoring </w:t>
      </w:r>
      <w:r w:rsidRPr="000A6789">
        <w:rPr>
          <w:rFonts w:ascii="Times New Roman" w:eastAsia="Calibri" w:hAnsi="Times New Roman" w:cs="Times New Roman"/>
          <w:b/>
          <w:bCs/>
          <w:sz w:val="24"/>
          <w:szCs w:val="24"/>
        </w:rPr>
        <w:t>Recommendations</w:t>
      </w:r>
    </w:p>
    <w:p w14:paraId="794E9D3C" w14:textId="51429451" w:rsidR="000A6789" w:rsidRPr="000A6789" w:rsidRDefault="000A6789" w:rsidP="000A6789">
      <w:pPr>
        <w:spacing w:line="252" w:lineRule="auto"/>
        <w:rPr>
          <w:rFonts w:ascii="Times New Roman" w:eastAsia="Calibri" w:hAnsi="Times New Roman" w:cs="Times New Roman"/>
          <w:sz w:val="24"/>
          <w:szCs w:val="24"/>
        </w:rPr>
      </w:pPr>
      <w:r w:rsidRPr="000A6789">
        <w:rPr>
          <w:rFonts w:ascii="Times New Roman" w:eastAsia="Calibri" w:hAnsi="Times New Roman" w:cs="Times New Roman"/>
          <w:sz w:val="24"/>
          <w:szCs w:val="24"/>
        </w:rPr>
        <w:t>It is recommended that state, territorial, provincial, and federal fish and wildlife agency biologists and permitted researchers, consultants, or others conducting activities that involve the capture and/or direct handling of bats, consider postponing those activities until more information about susceptibility of North American bats to SARS-CoV-2 becomes available.</w:t>
      </w:r>
      <w:r w:rsidRPr="000A6789">
        <w:rPr>
          <w:rFonts w:ascii="Times New Roman" w:eastAsia="Calibri" w:hAnsi="Times New Roman" w:cs="Times New Roman"/>
          <w:b/>
          <w:bCs/>
          <w:sz w:val="24"/>
          <w:szCs w:val="24"/>
          <w:u w:val="single"/>
        </w:rPr>
        <w:t xml:space="preserve"> </w:t>
      </w:r>
      <w:r w:rsidRPr="000A6789">
        <w:rPr>
          <w:rFonts w:ascii="Times New Roman" w:eastAsia="Calibri" w:hAnsi="Times New Roman" w:cs="Times New Roman"/>
          <w:sz w:val="24"/>
          <w:szCs w:val="24"/>
        </w:rPr>
        <w:t>While it is likely that the use of personal protective equipment (PPE) would reduce potential transmission of the virus, it is unclear if additional measures should be adopted. Furthermore, the global shortage of PPE for human healthcare and pandemic response warrants that this equipment be reserved for the highest human health need.</w:t>
      </w:r>
      <w:r w:rsidR="00845E11">
        <w:rPr>
          <w:rFonts w:ascii="Times New Roman" w:eastAsia="Calibri" w:hAnsi="Times New Roman" w:cs="Times New Roman"/>
          <w:sz w:val="24"/>
          <w:szCs w:val="24"/>
        </w:rPr>
        <w:t xml:space="preserve"> </w:t>
      </w:r>
      <w:r w:rsidRPr="000A6789">
        <w:rPr>
          <w:rFonts w:ascii="Times New Roman" w:eastAsia="Calibri" w:hAnsi="Times New Roman" w:cs="Times New Roman"/>
          <w:sz w:val="24"/>
          <w:szCs w:val="24"/>
        </w:rPr>
        <w:t xml:space="preserve">Bat work linked to the COVID-19 response </w:t>
      </w:r>
      <w:r w:rsidR="00980C9C">
        <w:rPr>
          <w:rFonts w:ascii="Times New Roman" w:eastAsia="Calibri" w:hAnsi="Times New Roman" w:cs="Times New Roman"/>
          <w:sz w:val="24"/>
          <w:szCs w:val="24"/>
        </w:rPr>
        <w:t xml:space="preserve">(e.g. research on COVID-19 susceptibility, surveillance of bat populations for SARS-CoV-2) </w:t>
      </w:r>
      <w:r w:rsidRPr="000A6789">
        <w:rPr>
          <w:rFonts w:ascii="Times New Roman" w:eastAsia="Calibri" w:hAnsi="Times New Roman" w:cs="Times New Roman"/>
          <w:sz w:val="24"/>
          <w:szCs w:val="24"/>
        </w:rPr>
        <w:t xml:space="preserve">or other public health and safety issues (e.g., rabies exposure testing) should proceed until further guidance is available. </w:t>
      </w:r>
      <w:r w:rsidR="00845E11">
        <w:rPr>
          <w:rFonts w:ascii="Times New Roman" w:eastAsia="Calibri" w:hAnsi="Times New Roman" w:cs="Times New Roman"/>
          <w:sz w:val="24"/>
          <w:szCs w:val="24"/>
        </w:rPr>
        <w:t>State agencies and consultants should check with their appropriate U. S. Fish and Wildlife Service Field Office regarding completion of current and ongoing consultation work for threatened and endangered species.</w:t>
      </w:r>
    </w:p>
    <w:p w14:paraId="57F2ECD9" w14:textId="77777777" w:rsidR="000A6789" w:rsidRPr="000A6789" w:rsidRDefault="000A6789" w:rsidP="000A6789">
      <w:pPr>
        <w:spacing w:line="252" w:lineRule="auto"/>
        <w:rPr>
          <w:rFonts w:ascii="Times New Roman" w:eastAsia="Calibri" w:hAnsi="Times New Roman" w:cs="Times New Roman"/>
          <w:b/>
          <w:bCs/>
          <w:sz w:val="24"/>
          <w:szCs w:val="24"/>
        </w:rPr>
      </w:pPr>
      <w:r w:rsidRPr="000A6789">
        <w:rPr>
          <w:rFonts w:ascii="Times New Roman" w:eastAsia="Calibri" w:hAnsi="Times New Roman" w:cs="Times New Roman"/>
          <w:b/>
          <w:bCs/>
          <w:sz w:val="24"/>
          <w:szCs w:val="24"/>
        </w:rPr>
        <w:lastRenderedPageBreak/>
        <w:t>Rehabilitation Recommendations</w:t>
      </w:r>
    </w:p>
    <w:p w14:paraId="1D7529F5" w14:textId="64A0401D" w:rsidR="000A6789" w:rsidRPr="000A6789" w:rsidRDefault="000A6789" w:rsidP="000A6789">
      <w:pPr>
        <w:spacing w:line="252" w:lineRule="auto"/>
        <w:rPr>
          <w:rFonts w:ascii="Times New Roman" w:eastAsia="Calibri" w:hAnsi="Times New Roman" w:cs="Times New Roman"/>
          <w:sz w:val="24"/>
          <w:szCs w:val="24"/>
        </w:rPr>
      </w:pPr>
      <w:r w:rsidRPr="000A6789">
        <w:rPr>
          <w:rFonts w:ascii="Times New Roman" w:eastAsia="Calibri" w:hAnsi="Times New Roman" w:cs="Times New Roman"/>
          <w:sz w:val="24"/>
          <w:szCs w:val="24"/>
        </w:rPr>
        <w:t xml:space="preserve">Some wildlife rehabilitators have direct contact with bats and there is the potential for human to bat transmission of the </w:t>
      </w:r>
      <w:r w:rsidR="00D85627">
        <w:rPr>
          <w:rFonts w:ascii="Times New Roman" w:eastAsia="Calibri" w:hAnsi="Times New Roman" w:cs="Times New Roman"/>
          <w:sz w:val="24"/>
          <w:szCs w:val="24"/>
        </w:rPr>
        <w:t>SARS-CoV-2</w:t>
      </w:r>
      <w:r w:rsidRPr="000A6789">
        <w:rPr>
          <w:rFonts w:ascii="Times New Roman" w:eastAsia="Calibri" w:hAnsi="Times New Roman" w:cs="Times New Roman"/>
          <w:sz w:val="24"/>
          <w:szCs w:val="24"/>
        </w:rPr>
        <w:t xml:space="preserve"> virus. Given the diversity of viral presentation in humans, the current level of testing available, and the limited availability of PPE, it is difficult to know the risk of viral transmission by a rehabilitator to animals in their care. For these reasons, we recommend that wildlife rehabilitators not accept bats for rehabilitation at the present time. Additionally, they should immediately implement enhanced protection measures for bats currently in their care including</w:t>
      </w:r>
      <w:r w:rsidR="00A209AB">
        <w:rPr>
          <w:rFonts w:ascii="Times New Roman" w:eastAsia="Calibri" w:hAnsi="Times New Roman" w:cs="Times New Roman"/>
          <w:sz w:val="24"/>
          <w:szCs w:val="24"/>
        </w:rPr>
        <w:t>,</w:t>
      </w:r>
      <w:r w:rsidRPr="000A6789">
        <w:rPr>
          <w:rFonts w:ascii="Times New Roman" w:eastAsia="Calibri" w:hAnsi="Times New Roman" w:cs="Times New Roman"/>
          <w:sz w:val="24"/>
          <w:szCs w:val="24"/>
        </w:rPr>
        <w:t xml:space="preserve"> but not limited to</w:t>
      </w:r>
      <w:r w:rsidR="00A209AB">
        <w:rPr>
          <w:rFonts w:ascii="Times New Roman" w:eastAsia="Calibri" w:hAnsi="Times New Roman" w:cs="Times New Roman"/>
          <w:sz w:val="24"/>
          <w:szCs w:val="24"/>
        </w:rPr>
        <w:t>, k</w:t>
      </w:r>
      <w:r w:rsidRPr="000A6789">
        <w:rPr>
          <w:rFonts w:ascii="Times New Roman" w:eastAsia="Calibri" w:hAnsi="Times New Roman" w:cs="Times New Roman"/>
          <w:sz w:val="24"/>
          <w:szCs w:val="24"/>
        </w:rPr>
        <w:t>eeping caretakers</w:t>
      </w:r>
      <w:r w:rsidR="00A209AB">
        <w:rPr>
          <w:rFonts w:ascii="Times New Roman" w:eastAsia="Calibri" w:hAnsi="Times New Roman" w:cs="Times New Roman"/>
          <w:sz w:val="24"/>
          <w:szCs w:val="24"/>
        </w:rPr>
        <w:t>, volunteers</w:t>
      </w:r>
      <w:r w:rsidRPr="000A6789">
        <w:rPr>
          <w:rFonts w:ascii="Times New Roman" w:eastAsia="Calibri" w:hAnsi="Times New Roman" w:cs="Times New Roman"/>
          <w:sz w:val="24"/>
          <w:szCs w:val="24"/>
        </w:rPr>
        <w:t xml:space="preserve"> and the public who have been exposed to or have symptoms of COVID-19 away from bats and holding facilities. Rehabilitators should also engage in more frequent hand washing and disinfection of husbandry materials and facilities.</w:t>
      </w:r>
    </w:p>
    <w:p w14:paraId="32D76FC6" w14:textId="006B585F" w:rsidR="000A6789" w:rsidRPr="000A6789" w:rsidRDefault="000A6789" w:rsidP="000A6789">
      <w:pPr>
        <w:spacing w:line="252" w:lineRule="auto"/>
        <w:rPr>
          <w:rFonts w:ascii="Times New Roman" w:eastAsia="Calibri" w:hAnsi="Times New Roman" w:cs="Times New Roman"/>
          <w:color w:val="000000"/>
          <w:sz w:val="24"/>
          <w:szCs w:val="24"/>
        </w:rPr>
      </w:pPr>
      <w:r w:rsidRPr="000A6789">
        <w:rPr>
          <w:rFonts w:ascii="Times New Roman" w:eastAsia="Calibri" w:hAnsi="Times New Roman" w:cs="Times New Roman"/>
          <w:sz w:val="24"/>
          <w:szCs w:val="24"/>
        </w:rPr>
        <w:t>Each agency will need to assess the values and risks associated with the rehabilitation of state, provincial, or federally listed species. R</w:t>
      </w:r>
      <w:r w:rsidRPr="000A6789">
        <w:rPr>
          <w:rFonts w:ascii="Times New Roman" w:eastAsia="Calibri" w:hAnsi="Times New Roman" w:cs="Times New Roman"/>
          <w:color w:val="000000"/>
          <w:sz w:val="24"/>
          <w:szCs w:val="24"/>
        </w:rPr>
        <w:t xml:space="preserve">ehabilitators will need to have appropriate permits, or coverage under state permit holders, to handle and maintain animals in their care. </w:t>
      </w:r>
      <w:bookmarkStart w:id="1" w:name="_Hlk37670524"/>
      <w:r w:rsidR="00845E11">
        <w:rPr>
          <w:rFonts w:ascii="Times New Roman" w:eastAsia="Calibri" w:hAnsi="Times New Roman" w:cs="Times New Roman"/>
          <w:color w:val="000000"/>
          <w:sz w:val="24"/>
          <w:szCs w:val="24"/>
        </w:rPr>
        <w:t>Any d</w:t>
      </w:r>
      <w:r w:rsidR="00F7514F">
        <w:rPr>
          <w:rFonts w:ascii="Times New Roman" w:eastAsia="Calibri" w:hAnsi="Times New Roman" w:cs="Times New Roman"/>
          <w:color w:val="000000"/>
          <w:sz w:val="24"/>
          <w:szCs w:val="24"/>
        </w:rPr>
        <w:t xml:space="preserve">ecisions regarding possible euthanasia of federally listed bats </w:t>
      </w:r>
      <w:r w:rsidR="00845E11">
        <w:rPr>
          <w:rFonts w:ascii="Times New Roman" w:eastAsia="Calibri" w:hAnsi="Times New Roman" w:cs="Times New Roman"/>
          <w:color w:val="000000"/>
          <w:sz w:val="24"/>
          <w:szCs w:val="24"/>
        </w:rPr>
        <w:t>will need to</w:t>
      </w:r>
      <w:r w:rsidR="00F7514F">
        <w:rPr>
          <w:rFonts w:ascii="Times New Roman" w:eastAsia="Calibri" w:hAnsi="Times New Roman" w:cs="Times New Roman"/>
          <w:color w:val="000000"/>
          <w:sz w:val="24"/>
          <w:szCs w:val="24"/>
        </w:rPr>
        <w:t xml:space="preserve"> be undertaken in</w:t>
      </w:r>
      <w:r w:rsidRPr="000A6789">
        <w:rPr>
          <w:rFonts w:ascii="Times New Roman" w:eastAsia="Calibri" w:hAnsi="Times New Roman" w:cs="Times New Roman"/>
          <w:color w:val="000000"/>
          <w:sz w:val="24"/>
          <w:szCs w:val="24"/>
        </w:rPr>
        <w:t xml:space="preserve"> </w:t>
      </w:r>
      <w:r w:rsidR="00024B40">
        <w:rPr>
          <w:rFonts w:ascii="Times New Roman" w:eastAsia="Calibri" w:hAnsi="Times New Roman" w:cs="Times New Roman"/>
          <w:color w:val="000000"/>
          <w:sz w:val="24"/>
          <w:szCs w:val="24"/>
        </w:rPr>
        <w:t xml:space="preserve">accordance with relevant statutes </w:t>
      </w:r>
      <w:r w:rsidR="000900F3">
        <w:rPr>
          <w:rFonts w:ascii="Times New Roman" w:eastAsia="Calibri" w:hAnsi="Times New Roman" w:cs="Times New Roman"/>
          <w:color w:val="000000"/>
          <w:sz w:val="24"/>
          <w:szCs w:val="24"/>
        </w:rPr>
        <w:t xml:space="preserve">and regulations </w:t>
      </w:r>
      <w:r w:rsidR="00024B40">
        <w:rPr>
          <w:rFonts w:ascii="Times New Roman" w:eastAsia="Calibri" w:hAnsi="Times New Roman" w:cs="Times New Roman"/>
          <w:color w:val="000000"/>
          <w:sz w:val="24"/>
          <w:szCs w:val="24"/>
        </w:rPr>
        <w:t xml:space="preserve">and in </w:t>
      </w:r>
      <w:r w:rsidRPr="000A6789">
        <w:rPr>
          <w:rFonts w:ascii="Times New Roman" w:eastAsia="Calibri" w:hAnsi="Times New Roman" w:cs="Times New Roman"/>
          <w:color w:val="000000"/>
          <w:sz w:val="24"/>
          <w:szCs w:val="24"/>
        </w:rPr>
        <w:t xml:space="preserve">consultation with </w:t>
      </w:r>
      <w:r w:rsidR="00F7514F">
        <w:rPr>
          <w:rFonts w:ascii="Times New Roman" w:eastAsia="Calibri" w:hAnsi="Times New Roman" w:cs="Times New Roman"/>
          <w:color w:val="000000"/>
          <w:sz w:val="24"/>
          <w:szCs w:val="24"/>
        </w:rPr>
        <w:t>the appropriate</w:t>
      </w:r>
      <w:r w:rsidRPr="000A6789">
        <w:rPr>
          <w:rFonts w:ascii="Times New Roman" w:eastAsia="Calibri" w:hAnsi="Times New Roman" w:cs="Times New Roman"/>
          <w:color w:val="000000"/>
          <w:sz w:val="24"/>
          <w:szCs w:val="24"/>
        </w:rPr>
        <w:t xml:space="preserve"> U.</w:t>
      </w:r>
      <w:r w:rsidR="00566E95">
        <w:rPr>
          <w:rFonts w:ascii="Times New Roman" w:eastAsia="Calibri" w:hAnsi="Times New Roman" w:cs="Times New Roman"/>
          <w:color w:val="000000"/>
          <w:sz w:val="24"/>
          <w:szCs w:val="24"/>
        </w:rPr>
        <w:t xml:space="preserve"> </w:t>
      </w:r>
      <w:r w:rsidRPr="000A6789">
        <w:rPr>
          <w:rFonts w:ascii="Times New Roman" w:eastAsia="Calibri" w:hAnsi="Times New Roman" w:cs="Times New Roman"/>
          <w:color w:val="000000"/>
          <w:sz w:val="24"/>
          <w:szCs w:val="24"/>
        </w:rPr>
        <w:t>S. Fish and Wildlife Service Field Office</w:t>
      </w:r>
      <w:r w:rsidR="00F7514F">
        <w:rPr>
          <w:rFonts w:ascii="Times New Roman" w:eastAsia="Calibri" w:hAnsi="Times New Roman" w:cs="Times New Roman"/>
          <w:color w:val="000000"/>
          <w:sz w:val="24"/>
          <w:szCs w:val="24"/>
        </w:rPr>
        <w:t xml:space="preserve">. </w:t>
      </w:r>
      <w:bookmarkEnd w:id="1"/>
      <w:r w:rsidRPr="000A6789">
        <w:rPr>
          <w:rFonts w:ascii="Times New Roman" w:eastAsia="Calibri" w:hAnsi="Times New Roman" w:cs="Times New Roman"/>
          <w:color w:val="000000"/>
          <w:sz w:val="24"/>
          <w:szCs w:val="24"/>
        </w:rPr>
        <w:t>If a state does decide to allow listed species to be accepted for rehabilitation, subsequent release should still be postponed until further guidance is available.</w:t>
      </w:r>
    </w:p>
    <w:p w14:paraId="0DE7DB9F" w14:textId="3B7CD673" w:rsidR="000A6789" w:rsidRPr="000A6789" w:rsidRDefault="000A6789" w:rsidP="000A6789">
      <w:pPr>
        <w:spacing w:line="252" w:lineRule="auto"/>
        <w:rPr>
          <w:rFonts w:ascii="Times New Roman" w:eastAsia="Calibri" w:hAnsi="Times New Roman" w:cs="Times New Roman"/>
          <w:sz w:val="24"/>
          <w:szCs w:val="24"/>
        </w:rPr>
      </w:pPr>
      <w:r w:rsidRPr="000A6789">
        <w:rPr>
          <w:rFonts w:ascii="Times New Roman" w:eastAsia="Calibri" w:hAnsi="Times New Roman" w:cs="Times New Roman"/>
          <w:sz w:val="24"/>
          <w:szCs w:val="24"/>
        </w:rPr>
        <w:t>While there is concern about retaining bats scheduled for release, there is presently no established diagnostic testing protocol to confirm that a bat is SARS-CoV-2 negative</w:t>
      </w:r>
      <w:r w:rsidR="00D85627">
        <w:rPr>
          <w:rFonts w:ascii="Times New Roman" w:eastAsia="Calibri" w:hAnsi="Times New Roman" w:cs="Times New Roman"/>
          <w:sz w:val="24"/>
          <w:szCs w:val="24"/>
        </w:rPr>
        <w:t xml:space="preserve">. Further, routine diagnostic screening for COVID-19 status of </w:t>
      </w:r>
      <w:r w:rsidRPr="000A6789">
        <w:rPr>
          <w:rFonts w:ascii="Times New Roman" w:eastAsia="Calibri" w:hAnsi="Times New Roman" w:cs="Times New Roman"/>
          <w:sz w:val="24"/>
          <w:szCs w:val="24"/>
        </w:rPr>
        <w:t xml:space="preserve">rehabilitators </w:t>
      </w:r>
      <w:r w:rsidR="00D85627">
        <w:rPr>
          <w:rFonts w:ascii="Times New Roman" w:eastAsia="Calibri" w:hAnsi="Times New Roman" w:cs="Times New Roman"/>
          <w:sz w:val="24"/>
          <w:szCs w:val="24"/>
        </w:rPr>
        <w:t xml:space="preserve">is not possible </w:t>
      </w:r>
      <w:proofErr w:type="gramStart"/>
      <w:r w:rsidR="00D85627">
        <w:rPr>
          <w:rFonts w:ascii="Times New Roman" w:eastAsia="Calibri" w:hAnsi="Times New Roman" w:cs="Times New Roman"/>
          <w:sz w:val="24"/>
          <w:szCs w:val="24"/>
        </w:rPr>
        <w:t>at this time</w:t>
      </w:r>
      <w:proofErr w:type="gramEnd"/>
      <w:r w:rsidRPr="000A6789">
        <w:rPr>
          <w:rFonts w:ascii="Times New Roman" w:eastAsia="Calibri" w:hAnsi="Times New Roman" w:cs="Times New Roman"/>
          <w:sz w:val="24"/>
          <w:szCs w:val="24"/>
        </w:rPr>
        <w:t xml:space="preserve">. In some situations where facilities have stringent biosecurity protocols in place and bats currently held have been overwintered with minimal human contact, immediate release may be appropriate. However, </w:t>
      </w:r>
      <w:r w:rsidR="00D85627">
        <w:rPr>
          <w:rFonts w:ascii="Times New Roman" w:eastAsia="Calibri" w:hAnsi="Times New Roman" w:cs="Times New Roman"/>
          <w:sz w:val="24"/>
          <w:szCs w:val="24"/>
        </w:rPr>
        <w:t xml:space="preserve">since only a </w:t>
      </w:r>
      <w:r w:rsidRPr="000A6789">
        <w:rPr>
          <w:rFonts w:ascii="Times New Roman" w:eastAsia="Calibri" w:hAnsi="Times New Roman" w:cs="Times New Roman"/>
          <w:sz w:val="24"/>
          <w:szCs w:val="24"/>
        </w:rPr>
        <w:t>few rehabilitation facilities will meet those criteria</w:t>
      </w:r>
      <w:r w:rsidR="00D85627">
        <w:rPr>
          <w:rFonts w:ascii="Times New Roman" w:eastAsia="Calibri" w:hAnsi="Times New Roman" w:cs="Times New Roman"/>
          <w:sz w:val="24"/>
          <w:szCs w:val="24"/>
        </w:rPr>
        <w:t>, i</w:t>
      </w:r>
      <w:r w:rsidRPr="000A6789">
        <w:rPr>
          <w:rFonts w:ascii="Times New Roman" w:eastAsia="Calibri" w:hAnsi="Times New Roman" w:cs="Times New Roman"/>
          <w:sz w:val="24"/>
          <w:szCs w:val="24"/>
        </w:rPr>
        <w:t>t is recommended that</w:t>
      </w:r>
      <w:r w:rsidR="00D85627">
        <w:rPr>
          <w:rFonts w:ascii="Times New Roman" w:eastAsia="Calibri" w:hAnsi="Times New Roman" w:cs="Times New Roman"/>
          <w:sz w:val="24"/>
          <w:szCs w:val="24"/>
        </w:rPr>
        <w:t>,</w:t>
      </w:r>
      <w:r w:rsidRPr="000A6789">
        <w:rPr>
          <w:rFonts w:ascii="Times New Roman" w:eastAsia="Calibri" w:hAnsi="Times New Roman" w:cs="Times New Roman"/>
          <w:sz w:val="24"/>
          <w:szCs w:val="24"/>
        </w:rPr>
        <w:t xml:space="preserve"> in most cases, release of any bat currently held in a rehabilitation facility be postponed. As </w:t>
      </w:r>
      <w:r w:rsidR="00D85627">
        <w:rPr>
          <w:rFonts w:ascii="Times New Roman" w:eastAsia="Calibri" w:hAnsi="Times New Roman" w:cs="Times New Roman"/>
          <w:sz w:val="24"/>
          <w:szCs w:val="24"/>
        </w:rPr>
        <w:t xml:space="preserve">SARS-CoV-2 </w:t>
      </w:r>
      <w:r w:rsidRPr="000A6789">
        <w:rPr>
          <w:rFonts w:ascii="Times New Roman" w:eastAsia="Calibri" w:hAnsi="Times New Roman" w:cs="Times New Roman"/>
          <w:sz w:val="24"/>
          <w:szCs w:val="24"/>
        </w:rPr>
        <w:t xml:space="preserve">testing methods </w:t>
      </w:r>
      <w:r w:rsidR="00D85627">
        <w:rPr>
          <w:rFonts w:ascii="Times New Roman" w:eastAsia="Calibri" w:hAnsi="Times New Roman" w:cs="Times New Roman"/>
          <w:sz w:val="24"/>
          <w:szCs w:val="24"/>
        </w:rPr>
        <w:t>for bats and other animals become available</w:t>
      </w:r>
      <w:r w:rsidRPr="000A6789">
        <w:rPr>
          <w:rFonts w:ascii="Times New Roman" w:eastAsia="Calibri" w:hAnsi="Times New Roman" w:cs="Times New Roman"/>
          <w:sz w:val="24"/>
          <w:szCs w:val="24"/>
        </w:rPr>
        <w:t xml:space="preserve"> and the associated protocols </w:t>
      </w:r>
      <w:r w:rsidR="00D85627">
        <w:rPr>
          <w:rFonts w:ascii="Times New Roman" w:eastAsia="Calibri" w:hAnsi="Times New Roman" w:cs="Times New Roman"/>
          <w:sz w:val="24"/>
          <w:szCs w:val="24"/>
        </w:rPr>
        <w:t xml:space="preserve">are </w:t>
      </w:r>
      <w:r w:rsidRPr="000A6789">
        <w:rPr>
          <w:rFonts w:ascii="Times New Roman" w:eastAsia="Calibri" w:hAnsi="Times New Roman" w:cs="Times New Roman"/>
          <w:sz w:val="24"/>
          <w:szCs w:val="24"/>
        </w:rPr>
        <w:t>established, this guidance is anticipated to change.</w:t>
      </w:r>
    </w:p>
    <w:p w14:paraId="12E10A54" w14:textId="0E26E6C3" w:rsidR="000A6789" w:rsidRPr="000A6789" w:rsidRDefault="000A6789" w:rsidP="000A6789">
      <w:pPr>
        <w:spacing w:line="252" w:lineRule="auto"/>
        <w:rPr>
          <w:rFonts w:ascii="Times New Roman" w:eastAsia="Calibri" w:hAnsi="Times New Roman" w:cs="Times New Roman"/>
          <w:sz w:val="24"/>
          <w:szCs w:val="24"/>
        </w:rPr>
      </w:pPr>
      <w:r w:rsidRPr="000A6789">
        <w:rPr>
          <w:rFonts w:ascii="Times New Roman" w:eastAsia="Calibri" w:hAnsi="Times New Roman" w:cs="Times New Roman"/>
          <w:sz w:val="24"/>
          <w:szCs w:val="24"/>
        </w:rPr>
        <w:t>State and provinc</w:t>
      </w:r>
      <w:r w:rsidR="00477F5F">
        <w:rPr>
          <w:rFonts w:ascii="Times New Roman" w:eastAsia="Calibri" w:hAnsi="Times New Roman" w:cs="Times New Roman"/>
          <w:sz w:val="24"/>
          <w:szCs w:val="24"/>
        </w:rPr>
        <w:t>ial fish and wildlife agencies</w:t>
      </w:r>
      <w:r w:rsidRPr="000A6789">
        <w:rPr>
          <w:rFonts w:ascii="Times New Roman" w:eastAsia="Calibri" w:hAnsi="Times New Roman" w:cs="Times New Roman"/>
          <w:sz w:val="24"/>
          <w:szCs w:val="24"/>
        </w:rPr>
        <w:t xml:space="preserve"> should provide guidance to the public, state and local animal control officers, and the rehabilitation community about how to manage situations involving injured bats or bat pups. The message that ‘temporarily suspending rehabilitation activities may be the best course of action for </w:t>
      </w:r>
      <w:r w:rsidRPr="000F2813">
        <w:rPr>
          <w:rFonts w:ascii="Times New Roman" w:eastAsia="Calibri" w:hAnsi="Times New Roman" w:cs="Times New Roman"/>
          <w:b/>
          <w:bCs/>
          <w:sz w:val="24"/>
          <w:szCs w:val="24"/>
          <w:u w:val="single"/>
        </w:rPr>
        <w:t>all</w:t>
      </w:r>
      <w:r w:rsidRPr="000F2813">
        <w:rPr>
          <w:rFonts w:ascii="Times New Roman" w:eastAsia="Calibri" w:hAnsi="Times New Roman" w:cs="Times New Roman"/>
          <w:b/>
          <w:bCs/>
          <w:sz w:val="24"/>
          <w:szCs w:val="24"/>
        </w:rPr>
        <w:t xml:space="preserve"> </w:t>
      </w:r>
      <w:r w:rsidR="00477F5F" w:rsidRPr="000F2813">
        <w:rPr>
          <w:rFonts w:ascii="Times New Roman" w:eastAsia="Calibri" w:hAnsi="Times New Roman" w:cs="Times New Roman"/>
          <w:sz w:val="24"/>
          <w:szCs w:val="24"/>
        </w:rPr>
        <w:t>of our</w:t>
      </w:r>
      <w:r w:rsidR="00477F5F">
        <w:rPr>
          <w:rFonts w:ascii="Times New Roman" w:eastAsia="Calibri" w:hAnsi="Times New Roman" w:cs="Times New Roman"/>
          <w:b/>
          <w:bCs/>
          <w:sz w:val="24"/>
          <w:szCs w:val="24"/>
        </w:rPr>
        <w:t xml:space="preserve"> </w:t>
      </w:r>
      <w:r w:rsidR="00477F5F">
        <w:rPr>
          <w:rFonts w:ascii="Times New Roman" w:eastAsia="Calibri" w:hAnsi="Times New Roman" w:cs="Times New Roman"/>
          <w:sz w:val="24"/>
          <w:szCs w:val="24"/>
        </w:rPr>
        <w:t xml:space="preserve">North American </w:t>
      </w:r>
      <w:r w:rsidRPr="000A6789">
        <w:rPr>
          <w:rFonts w:ascii="Times New Roman" w:eastAsia="Calibri" w:hAnsi="Times New Roman" w:cs="Times New Roman"/>
          <w:sz w:val="24"/>
          <w:szCs w:val="24"/>
        </w:rPr>
        <w:t>bats</w:t>
      </w:r>
      <w:r w:rsidR="00D55E7B">
        <w:rPr>
          <w:rFonts w:ascii="Times New Roman" w:eastAsia="Calibri" w:hAnsi="Times New Roman" w:cs="Times New Roman"/>
          <w:sz w:val="24"/>
          <w:szCs w:val="24"/>
        </w:rPr>
        <w:t>’</w:t>
      </w:r>
      <w:r w:rsidRPr="000A6789">
        <w:rPr>
          <w:rFonts w:ascii="Times New Roman" w:eastAsia="Calibri" w:hAnsi="Times New Roman" w:cs="Times New Roman"/>
          <w:sz w:val="24"/>
          <w:szCs w:val="24"/>
        </w:rPr>
        <w:t xml:space="preserve"> is important to convey. Any potential rabies exposures should proceed in the same manner as currently followed in each state or province.</w:t>
      </w:r>
    </w:p>
    <w:p w14:paraId="5E55E865" w14:textId="77777777" w:rsidR="000A6789" w:rsidRPr="000A6789" w:rsidRDefault="000A6789" w:rsidP="000A6789">
      <w:pPr>
        <w:spacing w:line="252" w:lineRule="auto"/>
        <w:rPr>
          <w:rFonts w:ascii="Times New Roman" w:eastAsia="Calibri" w:hAnsi="Times New Roman" w:cs="Times New Roman"/>
          <w:b/>
          <w:bCs/>
          <w:sz w:val="24"/>
          <w:szCs w:val="24"/>
        </w:rPr>
      </w:pPr>
      <w:r w:rsidRPr="000A6789">
        <w:rPr>
          <w:rFonts w:ascii="Times New Roman" w:eastAsia="Calibri" w:hAnsi="Times New Roman" w:cs="Times New Roman"/>
          <w:b/>
          <w:bCs/>
          <w:sz w:val="24"/>
          <w:szCs w:val="24"/>
        </w:rPr>
        <w:t>Nuisance Wildlife Control Operator Recommendations</w:t>
      </w:r>
    </w:p>
    <w:p w14:paraId="20C14728" w14:textId="6386AB05" w:rsidR="000A6789" w:rsidRDefault="00A209AB" w:rsidP="000A6789">
      <w:pPr>
        <w:spacing w:line="252"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Some </w:t>
      </w:r>
      <w:r w:rsidR="000A6789" w:rsidRPr="000A6789">
        <w:rPr>
          <w:rFonts w:ascii="Times New Roman" w:eastAsia="Calibri" w:hAnsi="Times New Roman" w:cs="Times New Roman"/>
          <w:sz w:val="24"/>
          <w:szCs w:val="24"/>
        </w:rPr>
        <w:t>Nuisance Wildlife Control Operators come into regular contact with bats. Many of the bat exclusion activities they perform can be completed without direct human to bat contact (e.g., installation of one-way doors, bat-proofing an eave). PPE use will further limit possible human to bat exposure</w:t>
      </w:r>
      <w:r w:rsidR="00980C9C">
        <w:rPr>
          <w:rFonts w:ascii="Times New Roman" w:eastAsia="Calibri" w:hAnsi="Times New Roman" w:cs="Times New Roman"/>
          <w:sz w:val="24"/>
          <w:szCs w:val="24"/>
        </w:rPr>
        <w:t>;</w:t>
      </w:r>
      <w:r w:rsidR="00980C9C" w:rsidRPr="00980C9C">
        <w:rPr>
          <w:rFonts w:ascii="Times New Roman" w:eastAsia="Calibri" w:hAnsi="Times New Roman" w:cs="Times New Roman"/>
          <w:sz w:val="24"/>
          <w:szCs w:val="24"/>
        </w:rPr>
        <w:t xml:space="preserve"> </w:t>
      </w:r>
      <w:r w:rsidR="00980C9C">
        <w:rPr>
          <w:rFonts w:ascii="Times New Roman" w:eastAsia="Calibri" w:hAnsi="Times New Roman" w:cs="Times New Roman"/>
          <w:sz w:val="24"/>
          <w:szCs w:val="24"/>
        </w:rPr>
        <w:t>however, any use of PPE will necessarily be contingent on the availability of PPE above and beyond the current and anticipated needs for human pandemic response</w:t>
      </w:r>
      <w:r w:rsidR="00980C9C" w:rsidRPr="000A6789">
        <w:rPr>
          <w:rFonts w:ascii="Times New Roman" w:eastAsia="Calibri" w:hAnsi="Times New Roman" w:cs="Times New Roman"/>
          <w:sz w:val="24"/>
          <w:szCs w:val="24"/>
        </w:rPr>
        <w:t>.</w:t>
      </w:r>
      <w:r w:rsidR="00980C9C">
        <w:rPr>
          <w:rFonts w:ascii="Times New Roman" w:eastAsia="Calibri" w:hAnsi="Times New Roman" w:cs="Times New Roman"/>
          <w:sz w:val="24"/>
          <w:szCs w:val="24"/>
        </w:rPr>
        <w:t xml:space="preserve"> </w:t>
      </w:r>
      <w:r w:rsidR="000A6789" w:rsidRPr="000A6789">
        <w:rPr>
          <w:rFonts w:ascii="Times New Roman" w:eastAsia="Calibri" w:hAnsi="Times New Roman" w:cs="Times New Roman"/>
          <w:sz w:val="24"/>
          <w:szCs w:val="24"/>
        </w:rPr>
        <w:t xml:space="preserve">The National Wildlife Control Operators Association (NWCOA) has issued bat COVID-19 </w:t>
      </w:r>
      <w:hyperlink r:id="rId11" w:history="1">
        <w:r w:rsidR="000A6789" w:rsidRPr="000A6789">
          <w:rPr>
            <w:rFonts w:ascii="Times New Roman" w:eastAsia="Calibri" w:hAnsi="Times New Roman" w:cs="Times New Roman"/>
            <w:color w:val="0563C1"/>
            <w:sz w:val="24"/>
            <w:szCs w:val="24"/>
            <w:u w:val="single"/>
          </w:rPr>
          <w:t>guidance</w:t>
        </w:r>
      </w:hyperlink>
      <w:r w:rsidR="000A6789" w:rsidRPr="000A6789">
        <w:rPr>
          <w:rFonts w:ascii="Times New Roman" w:eastAsia="Calibri" w:hAnsi="Times New Roman" w:cs="Times New Roman"/>
          <w:sz w:val="24"/>
          <w:szCs w:val="24"/>
        </w:rPr>
        <w:t xml:space="preserve"> to its members which is largely consistent with the approach recommended here. </w:t>
      </w:r>
    </w:p>
    <w:p w14:paraId="5725A808" w14:textId="0CD5FF4C" w:rsidR="00916740" w:rsidRPr="000A6789" w:rsidRDefault="00916740" w:rsidP="000A6789">
      <w:pPr>
        <w:spacing w:line="252"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Ea</w:t>
      </w:r>
      <w:r w:rsidRPr="00916740">
        <w:rPr>
          <w:rFonts w:ascii="Times New Roman" w:eastAsia="Calibri" w:hAnsi="Times New Roman" w:cs="Times New Roman"/>
          <w:sz w:val="24"/>
          <w:szCs w:val="24"/>
        </w:rPr>
        <w:t xml:space="preserve">ch state </w:t>
      </w:r>
      <w:r>
        <w:rPr>
          <w:rFonts w:ascii="Times New Roman" w:eastAsia="Calibri" w:hAnsi="Times New Roman" w:cs="Times New Roman"/>
          <w:sz w:val="24"/>
          <w:szCs w:val="24"/>
        </w:rPr>
        <w:t xml:space="preserve">or province </w:t>
      </w:r>
      <w:r w:rsidRPr="00916740">
        <w:rPr>
          <w:rFonts w:ascii="Times New Roman" w:eastAsia="Calibri" w:hAnsi="Times New Roman" w:cs="Times New Roman"/>
          <w:sz w:val="24"/>
          <w:szCs w:val="24"/>
        </w:rPr>
        <w:t xml:space="preserve">should review its current regulations and guidance regarding disposition of bats captured in homes and dwellings </w:t>
      </w:r>
      <w:r>
        <w:rPr>
          <w:rFonts w:ascii="Times New Roman" w:eastAsia="Calibri" w:hAnsi="Times New Roman" w:cs="Times New Roman"/>
          <w:sz w:val="24"/>
          <w:szCs w:val="24"/>
        </w:rPr>
        <w:t xml:space="preserve">in order </w:t>
      </w:r>
      <w:r w:rsidRPr="00916740">
        <w:rPr>
          <w:rFonts w:ascii="Times New Roman" w:eastAsia="Calibri" w:hAnsi="Times New Roman" w:cs="Times New Roman"/>
          <w:sz w:val="24"/>
          <w:szCs w:val="24"/>
        </w:rPr>
        <w:t xml:space="preserve">to minimize the risk of inadvertent disease transmission. While the humane euthanasia of such bats presents the lowest risk of inadvertent transmission of SARS-CoV-2 from </w:t>
      </w:r>
      <w:r>
        <w:rPr>
          <w:rFonts w:ascii="Times New Roman" w:eastAsia="Calibri" w:hAnsi="Times New Roman" w:cs="Times New Roman"/>
          <w:sz w:val="24"/>
          <w:szCs w:val="24"/>
        </w:rPr>
        <w:t>humans</w:t>
      </w:r>
      <w:r w:rsidRPr="00916740">
        <w:rPr>
          <w:rFonts w:ascii="Times New Roman" w:eastAsia="Calibri" w:hAnsi="Times New Roman" w:cs="Times New Roman"/>
          <w:sz w:val="24"/>
          <w:szCs w:val="24"/>
        </w:rPr>
        <w:t xml:space="preserve"> to bats, release of bats could potentially be an acceptable practice when the likelihood of disease transmission is low. </w:t>
      </w:r>
    </w:p>
    <w:p w14:paraId="31D3828E" w14:textId="3A914EB2" w:rsidR="000A6789" w:rsidRPr="000A6789" w:rsidRDefault="00916740" w:rsidP="000A6789">
      <w:pPr>
        <w:spacing w:line="252" w:lineRule="auto"/>
        <w:rPr>
          <w:rFonts w:ascii="Times New Roman" w:eastAsia="Calibri" w:hAnsi="Times New Roman" w:cs="Times New Roman"/>
          <w:sz w:val="24"/>
          <w:szCs w:val="24"/>
        </w:rPr>
      </w:pPr>
      <w:r>
        <w:rPr>
          <w:rFonts w:ascii="Times New Roman" w:eastAsia="Calibri" w:hAnsi="Times New Roman" w:cs="Times New Roman"/>
          <w:sz w:val="24"/>
          <w:szCs w:val="24"/>
        </w:rPr>
        <w:t>I</w:t>
      </w:r>
      <w:r w:rsidR="000A6789" w:rsidRPr="000A6789">
        <w:rPr>
          <w:rFonts w:ascii="Times New Roman" w:eastAsia="Calibri" w:hAnsi="Times New Roman" w:cs="Times New Roman"/>
          <w:sz w:val="24"/>
          <w:szCs w:val="24"/>
        </w:rPr>
        <w:t xml:space="preserve">t is recommended that individual bats captured in </w:t>
      </w:r>
      <w:r>
        <w:rPr>
          <w:rFonts w:ascii="Times New Roman" w:eastAsia="Calibri" w:hAnsi="Times New Roman" w:cs="Times New Roman"/>
          <w:sz w:val="24"/>
          <w:szCs w:val="24"/>
        </w:rPr>
        <w:t xml:space="preserve">living spaces within </w:t>
      </w:r>
      <w:r w:rsidR="000A6789" w:rsidRPr="000A6789">
        <w:rPr>
          <w:rFonts w:ascii="Times New Roman" w:eastAsia="Calibri" w:hAnsi="Times New Roman" w:cs="Times New Roman"/>
          <w:sz w:val="24"/>
          <w:szCs w:val="24"/>
        </w:rPr>
        <w:t>homes or other dwellings</w:t>
      </w:r>
      <w:r w:rsidR="00B27189">
        <w:rPr>
          <w:rFonts w:ascii="Times New Roman" w:eastAsia="Calibri" w:hAnsi="Times New Roman" w:cs="Times New Roman"/>
          <w:sz w:val="24"/>
          <w:szCs w:val="24"/>
        </w:rPr>
        <w:t>,</w:t>
      </w:r>
      <w:r w:rsidR="000A6789" w:rsidRPr="000A678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if there is suspected exposure to rabies or </w:t>
      </w:r>
      <w:r w:rsidR="000A6789" w:rsidRPr="000A6789">
        <w:rPr>
          <w:rFonts w:ascii="Times New Roman" w:eastAsia="Calibri" w:hAnsi="Times New Roman" w:cs="Times New Roman"/>
          <w:sz w:val="24"/>
          <w:szCs w:val="24"/>
        </w:rPr>
        <w:t>SARS-CoV-2</w:t>
      </w:r>
      <w:r w:rsidR="00BF3745">
        <w:rPr>
          <w:rFonts w:ascii="Times New Roman" w:eastAsia="Calibri" w:hAnsi="Times New Roman" w:cs="Times New Roman"/>
          <w:sz w:val="24"/>
          <w:szCs w:val="24"/>
        </w:rPr>
        <w:t xml:space="preserve"> or if the bat must be directly handled for removal</w:t>
      </w:r>
      <w:r w:rsidR="00B27189">
        <w:rPr>
          <w:rFonts w:ascii="Times New Roman" w:eastAsia="Calibri" w:hAnsi="Times New Roman" w:cs="Times New Roman"/>
          <w:sz w:val="24"/>
          <w:szCs w:val="24"/>
        </w:rPr>
        <w:t>,</w:t>
      </w:r>
      <w:r w:rsidR="00B27189" w:rsidRPr="00B27189">
        <w:rPr>
          <w:rFonts w:ascii="Times New Roman" w:eastAsia="Calibri" w:hAnsi="Times New Roman" w:cs="Times New Roman"/>
          <w:sz w:val="24"/>
          <w:szCs w:val="24"/>
        </w:rPr>
        <w:t xml:space="preserve"> </w:t>
      </w:r>
      <w:r w:rsidR="00B27189" w:rsidRPr="000A6789">
        <w:rPr>
          <w:rFonts w:ascii="Times New Roman" w:eastAsia="Calibri" w:hAnsi="Times New Roman" w:cs="Times New Roman"/>
          <w:sz w:val="24"/>
          <w:szCs w:val="24"/>
        </w:rPr>
        <w:t>be humanely euthanized</w:t>
      </w:r>
      <w:r w:rsidR="000A6789" w:rsidRPr="000A6789">
        <w:rPr>
          <w:rFonts w:ascii="Times New Roman" w:eastAsia="Calibri" w:hAnsi="Times New Roman" w:cs="Times New Roman"/>
          <w:sz w:val="24"/>
          <w:szCs w:val="24"/>
        </w:rPr>
        <w:t xml:space="preserve">. </w:t>
      </w:r>
      <w:r>
        <w:rPr>
          <w:rFonts w:ascii="Times New Roman" w:eastAsia="Calibri" w:hAnsi="Times New Roman" w:cs="Times New Roman"/>
          <w:sz w:val="24"/>
          <w:szCs w:val="24"/>
        </w:rPr>
        <w:t>However, i</w:t>
      </w:r>
      <w:r w:rsidR="000A6789" w:rsidRPr="000A6789">
        <w:rPr>
          <w:rFonts w:ascii="Times New Roman" w:eastAsia="Calibri" w:hAnsi="Times New Roman" w:cs="Times New Roman"/>
          <w:sz w:val="24"/>
          <w:szCs w:val="24"/>
        </w:rPr>
        <w:t xml:space="preserve">t is not recommended that maternity colonies in homes or other artificial structures be euthanized. </w:t>
      </w:r>
      <w:r>
        <w:rPr>
          <w:rFonts w:ascii="Times New Roman" w:eastAsia="Calibri" w:hAnsi="Times New Roman" w:cs="Times New Roman"/>
          <w:sz w:val="24"/>
          <w:szCs w:val="24"/>
        </w:rPr>
        <w:t xml:space="preserve">Such situations should be addressed on a case-by-case basis. </w:t>
      </w:r>
      <w:r w:rsidR="000A6789" w:rsidRPr="000A6789">
        <w:rPr>
          <w:rFonts w:ascii="Times New Roman" w:eastAsia="Calibri" w:hAnsi="Times New Roman" w:cs="Times New Roman"/>
          <w:sz w:val="24"/>
          <w:szCs w:val="24"/>
        </w:rPr>
        <w:t>Use of metal bat traps or cages to catch multiple bats should be discouraged because it could be difficult to adequately decontaminate after installation. Any potential rabies exposures cases should continue to follow the process currently in place in each state or province.</w:t>
      </w:r>
    </w:p>
    <w:p w14:paraId="1A443DD5" w14:textId="77777777" w:rsidR="000A6789" w:rsidRPr="000A6789" w:rsidRDefault="000A6789" w:rsidP="000A6789">
      <w:pPr>
        <w:spacing w:line="252" w:lineRule="auto"/>
        <w:rPr>
          <w:rFonts w:ascii="Times New Roman" w:eastAsia="Calibri" w:hAnsi="Times New Roman" w:cs="Times New Roman"/>
          <w:b/>
          <w:bCs/>
          <w:sz w:val="24"/>
          <w:szCs w:val="24"/>
        </w:rPr>
      </w:pPr>
      <w:r w:rsidRPr="000A6789">
        <w:rPr>
          <w:rFonts w:ascii="Times New Roman" w:eastAsia="Calibri" w:hAnsi="Times New Roman" w:cs="Times New Roman"/>
          <w:b/>
          <w:bCs/>
          <w:sz w:val="24"/>
          <w:szCs w:val="24"/>
        </w:rPr>
        <w:t>Management Recommendations</w:t>
      </w:r>
    </w:p>
    <w:p w14:paraId="4704C95A" w14:textId="00D605B0" w:rsidR="000A6789" w:rsidRDefault="000A6789" w:rsidP="000A6789">
      <w:pPr>
        <w:spacing w:line="252" w:lineRule="auto"/>
        <w:rPr>
          <w:rFonts w:ascii="Times New Roman" w:eastAsia="Calibri" w:hAnsi="Times New Roman" w:cs="Times New Roman"/>
          <w:sz w:val="24"/>
          <w:szCs w:val="24"/>
        </w:rPr>
      </w:pPr>
      <w:r w:rsidRPr="000A6789">
        <w:rPr>
          <w:rFonts w:ascii="Times New Roman" w:eastAsia="Calibri" w:hAnsi="Times New Roman" w:cs="Times New Roman"/>
          <w:sz w:val="24"/>
          <w:szCs w:val="24"/>
        </w:rPr>
        <w:t>While humans may unknowingly shed virus in environments used by bats such as caves, the risk of transmission of SARS-CoV-2 to bats is unknown. Until more information is available, it is recommended that fish and wildlife agencies use their discretion to determine how best to manage these risks on state</w:t>
      </w:r>
      <w:r w:rsidR="00D34ABB">
        <w:rPr>
          <w:rFonts w:ascii="Times New Roman" w:eastAsia="Calibri" w:hAnsi="Times New Roman" w:cs="Times New Roman"/>
          <w:sz w:val="24"/>
          <w:szCs w:val="24"/>
        </w:rPr>
        <w:t>, federal,</w:t>
      </w:r>
      <w:r w:rsidRPr="000A6789">
        <w:rPr>
          <w:rFonts w:ascii="Times New Roman" w:eastAsia="Calibri" w:hAnsi="Times New Roman" w:cs="Times New Roman"/>
          <w:sz w:val="24"/>
          <w:szCs w:val="24"/>
        </w:rPr>
        <w:t xml:space="preserve"> and provincial lands. Several states have issued or are contemplating issuing cave closures</w:t>
      </w:r>
      <w:r w:rsidR="00D34ABB">
        <w:rPr>
          <w:rFonts w:ascii="Times New Roman" w:eastAsia="Calibri" w:hAnsi="Times New Roman" w:cs="Times New Roman"/>
          <w:sz w:val="24"/>
          <w:szCs w:val="24"/>
        </w:rPr>
        <w:t xml:space="preserve"> on state managed lands</w:t>
      </w:r>
      <w:r w:rsidRPr="000A6789">
        <w:rPr>
          <w:rFonts w:ascii="Times New Roman" w:eastAsia="Calibri" w:hAnsi="Times New Roman" w:cs="Times New Roman"/>
          <w:sz w:val="24"/>
          <w:szCs w:val="24"/>
        </w:rPr>
        <w:t xml:space="preserve">. </w:t>
      </w:r>
      <w:r w:rsidR="00154798" w:rsidRPr="000F2813">
        <w:rPr>
          <w:rFonts w:ascii="Times New Roman" w:eastAsia="Calibri" w:hAnsi="Times New Roman" w:cs="Times New Roman"/>
          <w:sz w:val="24"/>
          <w:szCs w:val="24"/>
        </w:rPr>
        <w:t>Such closures are intended to protect bats, but are also for human safety</w:t>
      </w:r>
      <w:r w:rsidR="00154798">
        <w:rPr>
          <w:rFonts w:ascii="Times New Roman" w:eastAsia="Calibri" w:hAnsi="Times New Roman" w:cs="Times New Roman"/>
          <w:sz w:val="24"/>
          <w:szCs w:val="24"/>
        </w:rPr>
        <w:t>,</w:t>
      </w:r>
      <w:r w:rsidR="00154798" w:rsidRPr="000F2813">
        <w:rPr>
          <w:rFonts w:ascii="Times New Roman" w:eastAsia="Calibri" w:hAnsi="Times New Roman" w:cs="Times New Roman"/>
          <w:sz w:val="24"/>
          <w:szCs w:val="24"/>
        </w:rPr>
        <w:t xml:space="preserve"> given concerns for social distancing and the stress on emergency first responders should there be an accident</w:t>
      </w:r>
      <w:r w:rsidR="00154798">
        <w:rPr>
          <w:rFonts w:ascii="Times New Roman" w:eastAsia="Calibri" w:hAnsi="Times New Roman" w:cs="Times New Roman"/>
          <w:sz w:val="24"/>
          <w:szCs w:val="24"/>
        </w:rPr>
        <w:t xml:space="preserve">. </w:t>
      </w:r>
      <w:r w:rsidRPr="000A6789">
        <w:rPr>
          <w:rFonts w:ascii="Times New Roman" w:eastAsia="Calibri" w:hAnsi="Times New Roman" w:cs="Times New Roman"/>
          <w:sz w:val="24"/>
          <w:szCs w:val="24"/>
        </w:rPr>
        <w:t>In order to maintain public safety, the inspection of cave gates</w:t>
      </w:r>
      <w:r w:rsidR="00D34ABB">
        <w:rPr>
          <w:rFonts w:ascii="Times New Roman" w:eastAsia="Calibri" w:hAnsi="Times New Roman" w:cs="Times New Roman"/>
          <w:sz w:val="24"/>
          <w:szCs w:val="24"/>
        </w:rPr>
        <w:t>,</w:t>
      </w:r>
      <w:r w:rsidRPr="000A6789">
        <w:rPr>
          <w:rFonts w:ascii="Times New Roman" w:eastAsia="Calibri" w:hAnsi="Times New Roman" w:cs="Times New Roman"/>
          <w:sz w:val="24"/>
          <w:szCs w:val="24"/>
        </w:rPr>
        <w:t xml:space="preserve"> other routine inspection</w:t>
      </w:r>
      <w:r w:rsidR="00D34ABB">
        <w:rPr>
          <w:rFonts w:ascii="Times New Roman" w:eastAsia="Calibri" w:hAnsi="Times New Roman" w:cs="Times New Roman"/>
          <w:sz w:val="24"/>
          <w:szCs w:val="24"/>
        </w:rPr>
        <w:t>s,</w:t>
      </w:r>
      <w:r w:rsidRPr="000A6789">
        <w:rPr>
          <w:rFonts w:ascii="Times New Roman" w:eastAsia="Calibri" w:hAnsi="Times New Roman" w:cs="Times New Roman"/>
          <w:sz w:val="24"/>
          <w:szCs w:val="24"/>
        </w:rPr>
        <w:t xml:space="preserve"> and </w:t>
      </w:r>
      <w:r w:rsidR="00D34ABB">
        <w:rPr>
          <w:rFonts w:ascii="Times New Roman" w:eastAsia="Calibri" w:hAnsi="Times New Roman" w:cs="Times New Roman"/>
          <w:sz w:val="24"/>
          <w:szCs w:val="24"/>
        </w:rPr>
        <w:t xml:space="preserve">agency </w:t>
      </w:r>
      <w:r w:rsidRPr="000A6789">
        <w:rPr>
          <w:rFonts w:ascii="Times New Roman" w:eastAsia="Calibri" w:hAnsi="Times New Roman" w:cs="Times New Roman"/>
          <w:sz w:val="24"/>
          <w:szCs w:val="24"/>
        </w:rPr>
        <w:t>patrols should proceed as scheduled, in accordance with government-ordered work restrictions. Evening emergence counts at caves or bat house exit counts should only be conducted if the counts can occur under current guidelines for human social distancing.</w:t>
      </w:r>
    </w:p>
    <w:p w14:paraId="2AD2A91A" w14:textId="77777777" w:rsidR="00154798" w:rsidRPr="000A6789" w:rsidRDefault="00154798" w:rsidP="000A6789">
      <w:pPr>
        <w:spacing w:line="252" w:lineRule="auto"/>
        <w:rPr>
          <w:rFonts w:ascii="Times New Roman" w:eastAsia="Calibri" w:hAnsi="Times New Roman" w:cs="Times New Roman"/>
          <w:sz w:val="24"/>
          <w:szCs w:val="24"/>
        </w:rPr>
      </w:pPr>
    </w:p>
    <w:p w14:paraId="76AC2257" w14:textId="4CC54F8E" w:rsidR="004E2BD7" w:rsidRPr="000A6789" w:rsidRDefault="004E2BD7" w:rsidP="000A6789"/>
    <w:sectPr w:rsidR="004E2BD7" w:rsidRPr="000A678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A41F1" w14:textId="77777777" w:rsidR="00EF5160" w:rsidRDefault="00EF5160" w:rsidP="00AC35A7">
      <w:pPr>
        <w:spacing w:after="0" w:line="240" w:lineRule="auto"/>
      </w:pPr>
      <w:r>
        <w:separator/>
      </w:r>
    </w:p>
  </w:endnote>
  <w:endnote w:type="continuationSeparator" w:id="0">
    <w:p w14:paraId="476C4AB0" w14:textId="77777777" w:rsidR="00EF5160" w:rsidRDefault="00EF5160" w:rsidP="00AC3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5766599"/>
      <w:docPartObj>
        <w:docPartGallery w:val="Page Numbers (Bottom of Page)"/>
        <w:docPartUnique/>
      </w:docPartObj>
    </w:sdtPr>
    <w:sdtEndPr>
      <w:rPr>
        <w:color w:val="7F7F7F" w:themeColor="background1" w:themeShade="7F"/>
        <w:spacing w:val="60"/>
      </w:rPr>
    </w:sdtEndPr>
    <w:sdtContent>
      <w:p w14:paraId="15F466EA" w14:textId="5CCE8229" w:rsidR="00920858" w:rsidRDefault="0092085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F7222E1" w14:textId="77777777" w:rsidR="00D55E7B" w:rsidRDefault="00D55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8F195" w14:textId="77777777" w:rsidR="00EF5160" w:rsidRDefault="00EF5160" w:rsidP="00AC35A7">
      <w:pPr>
        <w:spacing w:after="0" w:line="240" w:lineRule="auto"/>
      </w:pPr>
      <w:r>
        <w:separator/>
      </w:r>
    </w:p>
  </w:footnote>
  <w:footnote w:type="continuationSeparator" w:id="0">
    <w:p w14:paraId="4934611C" w14:textId="77777777" w:rsidR="00EF5160" w:rsidRDefault="00EF5160" w:rsidP="00AC35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E011F"/>
    <w:multiLevelType w:val="hybridMultilevel"/>
    <w:tmpl w:val="459AA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6B4"/>
    <w:rsid w:val="000027EF"/>
    <w:rsid w:val="00004210"/>
    <w:rsid w:val="00005610"/>
    <w:rsid w:val="00014C4B"/>
    <w:rsid w:val="00015C79"/>
    <w:rsid w:val="0002402A"/>
    <w:rsid w:val="00024B40"/>
    <w:rsid w:val="000640F2"/>
    <w:rsid w:val="00065686"/>
    <w:rsid w:val="000767B1"/>
    <w:rsid w:val="00084CD1"/>
    <w:rsid w:val="000900F3"/>
    <w:rsid w:val="000A6789"/>
    <w:rsid w:val="000B1D0C"/>
    <w:rsid w:val="000B2197"/>
    <w:rsid w:val="000D2721"/>
    <w:rsid w:val="000D2B9C"/>
    <w:rsid w:val="000E189D"/>
    <w:rsid w:val="000E1B05"/>
    <w:rsid w:val="000E6ACE"/>
    <w:rsid w:val="000F2813"/>
    <w:rsid w:val="00106622"/>
    <w:rsid w:val="0011551D"/>
    <w:rsid w:val="001159F0"/>
    <w:rsid w:val="00120F52"/>
    <w:rsid w:val="001225C4"/>
    <w:rsid w:val="001245CF"/>
    <w:rsid w:val="00137972"/>
    <w:rsid w:val="0014757F"/>
    <w:rsid w:val="00154798"/>
    <w:rsid w:val="001579F3"/>
    <w:rsid w:val="00164C42"/>
    <w:rsid w:val="001726EE"/>
    <w:rsid w:val="00172FE9"/>
    <w:rsid w:val="00175E0C"/>
    <w:rsid w:val="001761D1"/>
    <w:rsid w:val="00176E0F"/>
    <w:rsid w:val="001960AA"/>
    <w:rsid w:val="001961DC"/>
    <w:rsid w:val="0019707D"/>
    <w:rsid w:val="00197F72"/>
    <w:rsid w:val="001A0F73"/>
    <w:rsid w:val="001B2B39"/>
    <w:rsid w:val="001C1416"/>
    <w:rsid w:val="001D20B4"/>
    <w:rsid w:val="00200697"/>
    <w:rsid w:val="00207F24"/>
    <w:rsid w:val="002114DA"/>
    <w:rsid w:val="00221827"/>
    <w:rsid w:val="00240AAA"/>
    <w:rsid w:val="00246783"/>
    <w:rsid w:val="002556B4"/>
    <w:rsid w:val="002556D2"/>
    <w:rsid w:val="002618DE"/>
    <w:rsid w:val="0026349A"/>
    <w:rsid w:val="00283A93"/>
    <w:rsid w:val="00283AC0"/>
    <w:rsid w:val="00284EC2"/>
    <w:rsid w:val="00294AE1"/>
    <w:rsid w:val="002A2D90"/>
    <w:rsid w:val="002A472D"/>
    <w:rsid w:val="002B646A"/>
    <w:rsid w:val="002C010D"/>
    <w:rsid w:val="002E0DD9"/>
    <w:rsid w:val="002E463F"/>
    <w:rsid w:val="002F241A"/>
    <w:rsid w:val="003022D5"/>
    <w:rsid w:val="00305011"/>
    <w:rsid w:val="00322D13"/>
    <w:rsid w:val="00342467"/>
    <w:rsid w:val="00361B42"/>
    <w:rsid w:val="003767ED"/>
    <w:rsid w:val="00387282"/>
    <w:rsid w:val="003A2488"/>
    <w:rsid w:val="003C1F7C"/>
    <w:rsid w:val="003C5A90"/>
    <w:rsid w:val="003D62CE"/>
    <w:rsid w:val="003D70A9"/>
    <w:rsid w:val="003E3FF7"/>
    <w:rsid w:val="003F414B"/>
    <w:rsid w:val="003F7B6A"/>
    <w:rsid w:val="00407F28"/>
    <w:rsid w:val="00417CB5"/>
    <w:rsid w:val="00425F31"/>
    <w:rsid w:val="00426544"/>
    <w:rsid w:val="00472E01"/>
    <w:rsid w:val="00477F5F"/>
    <w:rsid w:val="0049207A"/>
    <w:rsid w:val="00493FDE"/>
    <w:rsid w:val="00495261"/>
    <w:rsid w:val="00495D23"/>
    <w:rsid w:val="00496F33"/>
    <w:rsid w:val="00497387"/>
    <w:rsid w:val="004E2BD7"/>
    <w:rsid w:val="004F0E86"/>
    <w:rsid w:val="004F4EE9"/>
    <w:rsid w:val="004F71F2"/>
    <w:rsid w:val="004F73C1"/>
    <w:rsid w:val="00502C26"/>
    <w:rsid w:val="00536578"/>
    <w:rsid w:val="005510F0"/>
    <w:rsid w:val="005546DB"/>
    <w:rsid w:val="00566E95"/>
    <w:rsid w:val="00571349"/>
    <w:rsid w:val="005828B9"/>
    <w:rsid w:val="0058318E"/>
    <w:rsid w:val="00591FB5"/>
    <w:rsid w:val="005A19F2"/>
    <w:rsid w:val="005A4C87"/>
    <w:rsid w:val="005A4D7B"/>
    <w:rsid w:val="005A6390"/>
    <w:rsid w:val="005C05BD"/>
    <w:rsid w:val="005C1167"/>
    <w:rsid w:val="005C1381"/>
    <w:rsid w:val="005C5222"/>
    <w:rsid w:val="005D602C"/>
    <w:rsid w:val="005F5867"/>
    <w:rsid w:val="006049FD"/>
    <w:rsid w:val="0060739C"/>
    <w:rsid w:val="00612B6D"/>
    <w:rsid w:val="00616265"/>
    <w:rsid w:val="006302C6"/>
    <w:rsid w:val="006324CC"/>
    <w:rsid w:val="006621E3"/>
    <w:rsid w:val="00675E1E"/>
    <w:rsid w:val="006801A2"/>
    <w:rsid w:val="0068409F"/>
    <w:rsid w:val="00686341"/>
    <w:rsid w:val="0069279D"/>
    <w:rsid w:val="006A0444"/>
    <w:rsid w:val="006A7E8D"/>
    <w:rsid w:val="006B2B39"/>
    <w:rsid w:val="006B7877"/>
    <w:rsid w:val="006D3424"/>
    <w:rsid w:val="006D58FB"/>
    <w:rsid w:val="006E576C"/>
    <w:rsid w:val="006F0106"/>
    <w:rsid w:val="007113A2"/>
    <w:rsid w:val="00735789"/>
    <w:rsid w:val="0074058B"/>
    <w:rsid w:val="00750B7C"/>
    <w:rsid w:val="00760636"/>
    <w:rsid w:val="007A58A2"/>
    <w:rsid w:val="007B5745"/>
    <w:rsid w:val="007C5745"/>
    <w:rsid w:val="007D1E4E"/>
    <w:rsid w:val="007E0EC8"/>
    <w:rsid w:val="007E61E5"/>
    <w:rsid w:val="00816BAF"/>
    <w:rsid w:val="00823A03"/>
    <w:rsid w:val="00825D49"/>
    <w:rsid w:val="00842063"/>
    <w:rsid w:val="00845950"/>
    <w:rsid w:val="00845E11"/>
    <w:rsid w:val="00847780"/>
    <w:rsid w:val="008655F7"/>
    <w:rsid w:val="0087208C"/>
    <w:rsid w:val="00873AAD"/>
    <w:rsid w:val="008A5F11"/>
    <w:rsid w:val="008C72A4"/>
    <w:rsid w:val="008D1900"/>
    <w:rsid w:val="008E189E"/>
    <w:rsid w:val="008E510F"/>
    <w:rsid w:val="008F0C01"/>
    <w:rsid w:val="008F2266"/>
    <w:rsid w:val="00916740"/>
    <w:rsid w:val="00920858"/>
    <w:rsid w:val="009222F5"/>
    <w:rsid w:val="00934E44"/>
    <w:rsid w:val="00943DF8"/>
    <w:rsid w:val="009552A1"/>
    <w:rsid w:val="009730E1"/>
    <w:rsid w:val="00980C9C"/>
    <w:rsid w:val="00982B62"/>
    <w:rsid w:val="00985098"/>
    <w:rsid w:val="00991212"/>
    <w:rsid w:val="009A54C3"/>
    <w:rsid w:val="009A5DBA"/>
    <w:rsid w:val="009E70B2"/>
    <w:rsid w:val="009F640D"/>
    <w:rsid w:val="009F69DC"/>
    <w:rsid w:val="00A209AB"/>
    <w:rsid w:val="00A27CBA"/>
    <w:rsid w:val="00A35908"/>
    <w:rsid w:val="00A449E2"/>
    <w:rsid w:val="00A51351"/>
    <w:rsid w:val="00A64DFA"/>
    <w:rsid w:val="00A76398"/>
    <w:rsid w:val="00A83720"/>
    <w:rsid w:val="00A8516D"/>
    <w:rsid w:val="00AC19D0"/>
    <w:rsid w:val="00AC35A7"/>
    <w:rsid w:val="00AF46F3"/>
    <w:rsid w:val="00AF6D1F"/>
    <w:rsid w:val="00B0399B"/>
    <w:rsid w:val="00B04E98"/>
    <w:rsid w:val="00B11006"/>
    <w:rsid w:val="00B11E97"/>
    <w:rsid w:val="00B13DB6"/>
    <w:rsid w:val="00B27189"/>
    <w:rsid w:val="00B40A4B"/>
    <w:rsid w:val="00B54519"/>
    <w:rsid w:val="00B63007"/>
    <w:rsid w:val="00B7047F"/>
    <w:rsid w:val="00B91AD0"/>
    <w:rsid w:val="00BB5E0B"/>
    <w:rsid w:val="00BD2BAA"/>
    <w:rsid w:val="00BE07CA"/>
    <w:rsid w:val="00BF3745"/>
    <w:rsid w:val="00C16DC5"/>
    <w:rsid w:val="00C1775D"/>
    <w:rsid w:val="00C21767"/>
    <w:rsid w:val="00C23F66"/>
    <w:rsid w:val="00C3242D"/>
    <w:rsid w:val="00C4478C"/>
    <w:rsid w:val="00C4560A"/>
    <w:rsid w:val="00C46063"/>
    <w:rsid w:val="00C83CAB"/>
    <w:rsid w:val="00CA1F6A"/>
    <w:rsid w:val="00CA6634"/>
    <w:rsid w:val="00CA6E7C"/>
    <w:rsid w:val="00CC2799"/>
    <w:rsid w:val="00CE1E65"/>
    <w:rsid w:val="00CE6EB8"/>
    <w:rsid w:val="00CF4EF8"/>
    <w:rsid w:val="00CF7742"/>
    <w:rsid w:val="00D136ED"/>
    <w:rsid w:val="00D26693"/>
    <w:rsid w:val="00D34ABB"/>
    <w:rsid w:val="00D43492"/>
    <w:rsid w:val="00D44529"/>
    <w:rsid w:val="00D47C5E"/>
    <w:rsid w:val="00D53A14"/>
    <w:rsid w:val="00D53EDA"/>
    <w:rsid w:val="00D55E7B"/>
    <w:rsid w:val="00D62703"/>
    <w:rsid w:val="00D750F6"/>
    <w:rsid w:val="00D76046"/>
    <w:rsid w:val="00D83C4B"/>
    <w:rsid w:val="00D85627"/>
    <w:rsid w:val="00D95AE8"/>
    <w:rsid w:val="00DA02A2"/>
    <w:rsid w:val="00DA2E28"/>
    <w:rsid w:val="00DB22F7"/>
    <w:rsid w:val="00DC0133"/>
    <w:rsid w:val="00DC51B4"/>
    <w:rsid w:val="00DE4D00"/>
    <w:rsid w:val="00DF76E0"/>
    <w:rsid w:val="00E01487"/>
    <w:rsid w:val="00E31A9E"/>
    <w:rsid w:val="00E369BD"/>
    <w:rsid w:val="00E5709A"/>
    <w:rsid w:val="00E60744"/>
    <w:rsid w:val="00E6436E"/>
    <w:rsid w:val="00E64909"/>
    <w:rsid w:val="00E670D3"/>
    <w:rsid w:val="00E72BE3"/>
    <w:rsid w:val="00E748A0"/>
    <w:rsid w:val="00E80855"/>
    <w:rsid w:val="00EB7FB0"/>
    <w:rsid w:val="00ED7220"/>
    <w:rsid w:val="00EE0235"/>
    <w:rsid w:val="00EE06A3"/>
    <w:rsid w:val="00EF5160"/>
    <w:rsid w:val="00F12EAE"/>
    <w:rsid w:val="00F21F65"/>
    <w:rsid w:val="00F249FB"/>
    <w:rsid w:val="00F7514F"/>
    <w:rsid w:val="00F8222C"/>
    <w:rsid w:val="00FA10E7"/>
    <w:rsid w:val="00FA340D"/>
    <w:rsid w:val="00FA51CF"/>
    <w:rsid w:val="00FB1176"/>
    <w:rsid w:val="00FB5D79"/>
    <w:rsid w:val="00FE0909"/>
    <w:rsid w:val="00FE4283"/>
    <w:rsid w:val="00FF1340"/>
    <w:rsid w:val="00FF26E3"/>
    <w:rsid w:val="00FF4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360BC"/>
  <w15:chartTrackingRefBased/>
  <w15:docId w15:val="{1A9EB53A-0470-4436-A3F4-C21F7B1B9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E510F"/>
    <w:rPr>
      <w:sz w:val="16"/>
      <w:szCs w:val="16"/>
    </w:rPr>
  </w:style>
  <w:style w:type="paragraph" w:styleId="CommentText">
    <w:name w:val="annotation text"/>
    <w:basedOn w:val="Normal"/>
    <w:link w:val="CommentTextChar"/>
    <w:uiPriority w:val="99"/>
    <w:semiHidden/>
    <w:unhideWhenUsed/>
    <w:rsid w:val="008E510F"/>
    <w:pPr>
      <w:spacing w:line="240" w:lineRule="auto"/>
    </w:pPr>
    <w:rPr>
      <w:sz w:val="20"/>
      <w:szCs w:val="20"/>
    </w:rPr>
  </w:style>
  <w:style w:type="character" w:customStyle="1" w:styleId="CommentTextChar">
    <w:name w:val="Comment Text Char"/>
    <w:basedOn w:val="DefaultParagraphFont"/>
    <w:link w:val="CommentText"/>
    <w:uiPriority w:val="99"/>
    <w:semiHidden/>
    <w:rsid w:val="008E510F"/>
    <w:rPr>
      <w:sz w:val="20"/>
      <w:szCs w:val="20"/>
    </w:rPr>
  </w:style>
  <w:style w:type="paragraph" w:styleId="CommentSubject">
    <w:name w:val="annotation subject"/>
    <w:basedOn w:val="CommentText"/>
    <w:next w:val="CommentText"/>
    <w:link w:val="CommentSubjectChar"/>
    <w:uiPriority w:val="99"/>
    <w:semiHidden/>
    <w:unhideWhenUsed/>
    <w:rsid w:val="008E510F"/>
    <w:rPr>
      <w:b/>
      <w:bCs/>
    </w:rPr>
  </w:style>
  <w:style w:type="character" w:customStyle="1" w:styleId="CommentSubjectChar">
    <w:name w:val="Comment Subject Char"/>
    <w:basedOn w:val="CommentTextChar"/>
    <w:link w:val="CommentSubject"/>
    <w:uiPriority w:val="99"/>
    <w:semiHidden/>
    <w:rsid w:val="008E510F"/>
    <w:rPr>
      <w:b/>
      <w:bCs/>
      <w:sz w:val="20"/>
      <w:szCs w:val="20"/>
    </w:rPr>
  </w:style>
  <w:style w:type="paragraph" w:styleId="BalloonText">
    <w:name w:val="Balloon Text"/>
    <w:basedOn w:val="Normal"/>
    <w:link w:val="BalloonTextChar"/>
    <w:uiPriority w:val="99"/>
    <w:semiHidden/>
    <w:unhideWhenUsed/>
    <w:rsid w:val="008E5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10F"/>
    <w:rPr>
      <w:rFonts w:ascii="Segoe UI" w:hAnsi="Segoe UI" w:cs="Segoe UI"/>
      <w:sz w:val="18"/>
      <w:szCs w:val="18"/>
    </w:rPr>
  </w:style>
  <w:style w:type="paragraph" w:styleId="Header">
    <w:name w:val="header"/>
    <w:basedOn w:val="Normal"/>
    <w:link w:val="HeaderChar"/>
    <w:uiPriority w:val="99"/>
    <w:unhideWhenUsed/>
    <w:rsid w:val="00AC35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5A7"/>
  </w:style>
  <w:style w:type="paragraph" w:styleId="Footer">
    <w:name w:val="footer"/>
    <w:basedOn w:val="Normal"/>
    <w:link w:val="FooterChar"/>
    <w:uiPriority w:val="99"/>
    <w:unhideWhenUsed/>
    <w:rsid w:val="00AC35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5A7"/>
  </w:style>
  <w:style w:type="character" w:styleId="Hyperlink">
    <w:name w:val="Hyperlink"/>
    <w:basedOn w:val="DefaultParagraphFont"/>
    <w:uiPriority w:val="99"/>
    <w:unhideWhenUsed/>
    <w:rsid w:val="00591FB5"/>
    <w:rPr>
      <w:color w:val="0563C1" w:themeColor="hyperlink"/>
      <w:u w:val="single"/>
    </w:rPr>
  </w:style>
  <w:style w:type="character" w:styleId="UnresolvedMention">
    <w:name w:val="Unresolved Mention"/>
    <w:basedOn w:val="DefaultParagraphFont"/>
    <w:uiPriority w:val="99"/>
    <w:semiHidden/>
    <w:unhideWhenUsed/>
    <w:rsid w:val="00591FB5"/>
    <w:rPr>
      <w:color w:val="605E5C"/>
      <w:shd w:val="clear" w:color="auto" w:fill="E1DFDD"/>
    </w:rPr>
  </w:style>
  <w:style w:type="character" w:styleId="FollowedHyperlink">
    <w:name w:val="FollowedHyperlink"/>
    <w:basedOn w:val="DefaultParagraphFont"/>
    <w:uiPriority w:val="99"/>
    <w:semiHidden/>
    <w:unhideWhenUsed/>
    <w:rsid w:val="00FB5D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17729">
      <w:bodyDiv w:val="1"/>
      <w:marLeft w:val="0"/>
      <w:marRight w:val="0"/>
      <w:marTop w:val="0"/>
      <w:marBottom w:val="0"/>
      <w:divBdr>
        <w:top w:val="none" w:sz="0" w:space="0" w:color="auto"/>
        <w:left w:val="none" w:sz="0" w:space="0" w:color="auto"/>
        <w:bottom w:val="none" w:sz="0" w:space="0" w:color="auto"/>
        <w:right w:val="none" w:sz="0" w:space="0" w:color="auto"/>
      </w:divBdr>
    </w:div>
    <w:div w:id="187566313">
      <w:bodyDiv w:val="1"/>
      <w:marLeft w:val="0"/>
      <w:marRight w:val="0"/>
      <w:marTop w:val="0"/>
      <w:marBottom w:val="0"/>
      <w:divBdr>
        <w:top w:val="none" w:sz="0" w:space="0" w:color="auto"/>
        <w:left w:val="none" w:sz="0" w:space="0" w:color="auto"/>
        <w:bottom w:val="none" w:sz="0" w:space="0" w:color="auto"/>
        <w:right w:val="none" w:sz="0" w:space="0" w:color="auto"/>
      </w:divBdr>
    </w:div>
    <w:div w:id="233199017">
      <w:bodyDiv w:val="1"/>
      <w:marLeft w:val="0"/>
      <w:marRight w:val="0"/>
      <w:marTop w:val="0"/>
      <w:marBottom w:val="0"/>
      <w:divBdr>
        <w:top w:val="none" w:sz="0" w:space="0" w:color="auto"/>
        <w:left w:val="none" w:sz="0" w:space="0" w:color="auto"/>
        <w:bottom w:val="none" w:sz="0" w:space="0" w:color="auto"/>
        <w:right w:val="none" w:sz="0" w:space="0" w:color="auto"/>
      </w:divBdr>
    </w:div>
    <w:div w:id="427313597">
      <w:bodyDiv w:val="1"/>
      <w:marLeft w:val="0"/>
      <w:marRight w:val="0"/>
      <w:marTop w:val="0"/>
      <w:marBottom w:val="0"/>
      <w:divBdr>
        <w:top w:val="none" w:sz="0" w:space="0" w:color="auto"/>
        <w:left w:val="none" w:sz="0" w:space="0" w:color="auto"/>
        <w:bottom w:val="none" w:sz="0" w:space="0" w:color="auto"/>
        <w:right w:val="none" w:sz="0" w:space="0" w:color="auto"/>
      </w:divBdr>
    </w:div>
    <w:div w:id="907037646">
      <w:bodyDiv w:val="1"/>
      <w:marLeft w:val="0"/>
      <w:marRight w:val="0"/>
      <w:marTop w:val="0"/>
      <w:marBottom w:val="0"/>
      <w:divBdr>
        <w:top w:val="none" w:sz="0" w:space="0" w:color="auto"/>
        <w:left w:val="none" w:sz="0" w:space="0" w:color="auto"/>
        <w:bottom w:val="none" w:sz="0" w:space="0" w:color="auto"/>
        <w:right w:val="none" w:sz="0" w:space="0" w:color="auto"/>
      </w:divBdr>
    </w:div>
    <w:div w:id="907306415">
      <w:bodyDiv w:val="1"/>
      <w:marLeft w:val="0"/>
      <w:marRight w:val="0"/>
      <w:marTop w:val="0"/>
      <w:marBottom w:val="0"/>
      <w:divBdr>
        <w:top w:val="none" w:sz="0" w:space="0" w:color="auto"/>
        <w:left w:val="none" w:sz="0" w:space="0" w:color="auto"/>
        <w:bottom w:val="none" w:sz="0" w:space="0" w:color="auto"/>
        <w:right w:val="none" w:sz="0" w:space="0" w:color="auto"/>
      </w:divBdr>
    </w:div>
    <w:div w:id="921255164">
      <w:bodyDiv w:val="1"/>
      <w:marLeft w:val="0"/>
      <w:marRight w:val="0"/>
      <w:marTop w:val="0"/>
      <w:marBottom w:val="0"/>
      <w:divBdr>
        <w:top w:val="none" w:sz="0" w:space="0" w:color="auto"/>
        <w:left w:val="none" w:sz="0" w:space="0" w:color="auto"/>
        <w:bottom w:val="none" w:sz="0" w:space="0" w:color="auto"/>
        <w:right w:val="none" w:sz="0" w:space="0" w:color="auto"/>
      </w:divBdr>
    </w:div>
    <w:div w:id="1084184098">
      <w:bodyDiv w:val="1"/>
      <w:marLeft w:val="0"/>
      <w:marRight w:val="0"/>
      <w:marTop w:val="0"/>
      <w:marBottom w:val="0"/>
      <w:divBdr>
        <w:top w:val="none" w:sz="0" w:space="0" w:color="auto"/>
        <w:left w:val="none" w:sz="0" w:space="0" w:color="auto"/>
        <w:bottom w:val="none" w:sz="0" w:space="0" w:color="auto"/>
        <w:right w:val="none" w:sz="0" w:space="0" w:color="auto"/>
      </w:divBdr>
    </w:div>
    <w:div w:id="1475103973">
      <w:bodyDiv w:val="1"/>
      <w:marLeft w:val="0"/>
      <w:marRight w:val="0"/>
      <w:marTop w:val="0"/>
      <w:marBottom w:val="0"/>
      <w:divBdr>
        <w:top w:val="none" w:sz="0" w:space="0" w:color="auto"/>
        <w:left w:val="none" w:sz="0" w:space="0" w:color="auto"/>
        <w:bottom w:val="none" w:sz="0" w:space="0" w:color="auto"/>
        <w:right w:val="none" w:sz="0" w:space="0" w:color="auto"/>
      </w:divBdr>
    </w:div>
    <w:div w:id="1613396513">
      <w:bodyDiv w:val="1"/>
      <w:marLeft w:val="0"/>
      <w:marRight w:val="0"/>
      <w:marTop w:val="0"/>
      <w:marBottom w:val="0"/>
      <w:divBdr>
        <w:top w:val="none" w:sz="0" w:space="0" w:color="auto"/>
        <w:left w:val="none" w:sz="0" w:space="0" w:color="auto"/>
        <w:bottom w:val="none" w:sz="0" w:space="0" w:color="auto"/>
        <w:right w:val="none" w:sz="0" w:space="0" w:color="auto"/>
      </w:divBdr>
    </w:div>
    <w:div w:id="1759524839">
      <w:bodyDiv w:val="1"/>
      <w:marLeft w:val="0"/>
      <w:marRight w:val="0"/>
      <w:marTop w:val="0"/>
      <w:marBottom w:val="0"/>
      <w:divBdr>
        <w:top w:val="none" w:sz="0" w:space="0" w:color="auto"/>
        <w:left w:val="none" w:sz="0" w:space="0" w:color="auto"/>
        <w:bottom w:val="none" w:sz="0" w:space="0" w:color="auto"/>
        <w:right w:val="none" w:sz="0" w:space="0" w:color="auto"/>
      </w:divBdr>
    </w:div>
    <w:div w:id="2029063513">
      <w:bodyDiv w:val="1"/>
      <w:marLeft w:val="0"/>
      <w:marRight w:val="0"/>
      <w:marTop w:val="0"/>
      <w:marBottom w:val="0"/>
      <w:divBdr>
        <w:top w:val="none" w:sz="0" w:space="0" w:color="auto"/>
        <w:left w:val="none" w:sz="0" w:space="0" w:color="auto"/>
        <w:bottom w:val="none" w:sz="0" w:space="0" w:color="auto"/>
        <w:right w:val="none" w:sz="0" w:space="0" w:color="auto"/>
      </w:divBdr>
    </w:div>
    <w:div w:id="2044285548">
      <w:bodyDiv w:val="1"/>
      <w:marLeft w:val="0"/>
      <w:marRight w:val="0"/>
      <w:marTop w:val="0"/>
      <w:marBottom w:val="0"/>
      <w:divBdr>
        <w:top w:val="none" w:sz="0" w:space="0" w:color="auto"/>
        <w:left w:val="none" w:sz="0" w:space="0" w:color="auto"/>
        <w:bottom w:val="none" w:sz="0" w:space="0" w:color="auto"/>
        <w:right w:val="none" w:sz="0" w:space="0" w:color="auto"/>
      </w:divBdr>
    </w:div>
    <w:div w:id="206995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wcoa.com/coronavirus-covid-19/"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60E72FB7672943B62C029A43F63F31" ma:contentTypeVersion="13" ma:contentTypeDescription="Create a new document." ma:contentTypeScope="" ma:versionID="a530543f170a5436db3d47b7eff3d901">
  <xsd:schema xmlns:xsd="http://www.w3.org/2001/XMLSchema" xmlns:xs="http://www.w3.org/2001/XMLSchema" xmlns:p="http://schemas.microsoft.com/office/2006/metadata/properties" xmlns:ns3="588e90e3-9b36-4aee-a0ba-b5504a4747e1" xmlns:ns4="34dfb6ae-017e-468e-9296-937765e15365" targetNamespace="http://schemas.microsoft.com/office/2006/metadata/properties" ma:root="true" ma:fieldsID="b742a557d716bdd8040fe9080ef42e5c" ns3:_="" ns4:_="">
    <xsd:import namespace="588e90e3-9b36-4aee-a0ba-b5504a4747e1"/>
    <xsd:import namespace="34dfb6ae-017e-468e-9296-937765e153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e90e3-9b36-4aee-a0ba-b5504a4747e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fb6ae-017e-468e-9296-937765e1536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437A1C-1E33-4EF8-B339-D3FC178C3D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5A9AB1-F3C1-4993-A267-EAB967B2FBAB}">
  <ds:schemaRefs>
    <ds:schemaRef ds:uri="http://schemas.microsoft.com/sharepoint/v3/contenttype/forms"/>
  </ds:schemaRefs>
</ds:datastoreItem>
</file>

<file path=customXml/itemProps3.xml><?xml version="1.0" encoding="utf-8"?>
<ds:datastoreItem xmlns:ds="http://schemas.openxmlformats.org/officeDocument/2006/customXml" ds:itemID="{79F61545-F42A-4829-8424-4F14DA2D7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e90e3-9b36-4aee-a0ba-b5504a4747e1"/>
    <ds:schemaRef ds:uri="34dfb6ae-017e-468e-9296-937765e15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1340</Words>
  <Characters>7639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Dickson;MHumpert@fishwildlife.org;jmawdsley@fishwildlife.org</dc:creator>
  <cp:keywords/>
  <dc:description/>
  <cp:lastModifiedBy>Jonathan Mawdsley</cp:lastModifiedBy>
  <cp:revision>2</cp:revision>
  <dcterms:created xsi:type="dcterms:W3CDTF">2020-06-16T10:07:00Z</dcterms:created>
  <dcterms:modified xsi:type="dcterms:W3CDTF">2020-06-16T10:07:00Z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0x010100A660E72FB7672943B62C029A43F63F31</vt:lpwstr>
  </property>
</Properties>
</file>