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BEEB6" w14:textId="10643715" w:rsidR="00D807D4" w:rsidRPr="00987C1C" w:rsidRDefault="00D807D4">
      <w:pPr>
        <w:spacing w:after="0"/>
        <w:ind w:left="775"/>
        <w:jc w:val="center"/>
        <w:rPr>
          <w:rFonts w:ascii="Times New Roman" w:eastAsia="Times New Roman" w:hAnsi="Times New Roman" w:cs="Times New Roman"/>
          <w:b/>
        </w:rPr>
      </w:pPr>
      <w:r w:rsidRPr="00987C1C">
        <w:rPr>
          <w:rFonts w:ascii="Times New Roman" w:hAnsi="Times New Roman" w:cs="Times New Roman"/>
          <w:noProof/>
          <w:sz w:val="14"/>
          <w:szCs w:val="14"/>
        </w:rPr>
        <w:drawing>
          <wp:inline distT="0" distB="0" distL="0" distR="0" wp14:anchorId="6FA1EB2E" wp14:editId="31C839A6">
            <wp:extent cx="1042670" cy="9512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670" cy="951230"/>
                    </a:xfrm>
                    <a:prstGeom prst="rect">
                      <a:avLst/>
                    </a:prstGeom>
                    <a:noFill/>
                  </pic:spPr>
                </pic:pic>
              </a:graphicData>
            </a:graphic>
          </wp:inline>
        </w:drawing>
      </w:r>
    </w:p>
    <w:p w14:paraId="3F13DE7F" w14:textId="69586B8C" w:rsidR="00D807D4" w:rsidRPr="00987C1C" w:rsidRDefault="00D807D4">
      <w:pPr>
        <w:spacing w:after="0"/>
        <w:ind w:left="775"/>
        <w:jc w:val="center"/>
        <w:rPr>
          <w:rFonts w:ascii="Times New Roman" w:eastAsia="Times New Roman" w:hAnsi="Times New Roman" w:cs="Times New Roman"/>
          <w:b/>
        </w:rPr>
      </w:pPr>
    </w:p>
    <w:p w14:paraId="3348DB05" w14:textId="77777777" w:rsidR="00FF6044" w:rsidRDefault="00D807D4" w:rsidP="00FF6044">
      <w:pPr>
        <w:spacing w:after="0"/>
        <w:ind w:left="775"/>
        <w:jc w:val="center"/>
        <w:rPr>
          <w:rFonts w:ascii="Times New Roman" w:eastAsia="Times New Roman" w:hAnsi="Times New Roman" w:cs="Times New Roman"/>
          <w:b/>
        </w:rPr>
      </w:pPr>
      <w:r w:rsidRPr="00987C1C">
        <w:rPr>
          <w:rFonts w:ascii="Times New Roman" w:eastAsia="Times New Roman" w:hAnsi="Times New Roman" w:cs="Times New Roman"/>
          <w:b/>
        </w:rPr>
        <w:t>National Grants Committee</w:t>
      </w:r>
      <w:r w:rsidR="00FF6044" w:rsidRPr="00FF6044">
        <w:rPr>
          <w:rFonts w:ascii="Times New Roman" w:eastAsia="Times New Roman" w:hAnsi="Times New Roman" w:cs="Times New Roman"/>
          <w:b/>
        </w:rPr>
        <w:t xml:space="preserve"> </w:t>
      </w:r>
    </w:p>
    <w:p w14:paraId="542E85DA" w14:textId="53BB0C63" w:rsidR="00FF6044" w:rsidRPr="00987C1C" w:rsidRDefault="00C700AC" w:rsidP="00FF6044">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September 24</w:t>
      </w:r>
      <w:r w:rsidR="00FF6044">
        <w:rPr>
          <w:rFonts w:ascii="Times New Roman" w:eastAsia="Times New Roman" w:hAnsi="Times New Roman" w:cs="Times New Roman"/>
          <w:b/>
        </w:rPr>
        <w:t>, 2024</w:t>
      </w:r>
    </w:p>
    <w:p w14:paraId="17D1DCDB" w14:textId="3A950B35" w:rsidR="00FF6044" w:rsidRPr="00987C1C" w:rsidRDefault="00C700AC" w:rsidP="00FF6044">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1:00 PM – 3:00 PM</w:t>
      </w:r>
    </w:p>
    <w:p w14:paraId="48F0D34D" w14:textId="02DBB62B" w:rsidR="00D807D4" w:rsidRPr="00987C1C" w:rsidRDefault="00D807D4">
      <w:pPr>
        <w:spacing w:after="0"/>
        <w:ind w:left="775"/>
        <w:jc w:val="center"/>
        <w:rPr>
          <w:rFonts w:ascii="Times New Roman" w:eastAsia="Times New Roman" w:hAnsi="Times New Roman" w:cs="Times New Roman"/>
          <w:b/>
        </w:rPr>
      </w:pPr>
      <w:r w:rsidRPr="00987C1C">
        <w:rPr>
          <w:rFonts w:ascii="Times New Roman" w:eastAsia="Times New Roman" w:hAnsi="Times New Roman" w:cs="Times New Roman"/>
          <w:b/>
        </w:rPr>
        <w:t>__________________________________________________________________________________</w:t>
      </w:r>
    </w:p>
    <w:p w14:paraId="64BD6543" w14:textId="307A5EE5" w:rsidR="00D807D4" w:rsidRDefault="00E50F4E">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Judy Camuso</w:t>
      </w:r>
      <w:r w:rsidR="001F5E18" w:rsidRPr="00987C1C">
        <w:rPr>
          <w:rFonts w:ascii="Times New Roman" w:eastAsia="Times New Roman" w:hAnsi="Times New Roman" w:cs="Times New Roman"/>
          <w:b/>
        </w:rPr>
        <w:t xml:space="preserve"> </w:t>
      </w:r>
      <w:r w:rsidR="00D807D4" w:rsidRPr="00987C1C">
        <w:rPr>
          <w:rFonts w:ascii="Times New Roman" w:eastAsia="Times New Roman" w:hAnsi="Times New Roman" w:cs="Times New Roman"/>
          <w:b/>
        </w:rPr>
        <w:t>– Chair</w:t>
      </w:r>
    </w:p>
    <w:p w14:paraId="325543E2" w14:textId="6F850B50" w:rsidR="00FF6044" w:rsidRDefault="00DC260E">
      <w:pPr>
        <w:spacing w:after="0"/>
        <w:ind w:left="775"/>
        <w:jc w:val="center"/>
        <w:rPr>
          <w:rFonts w:ascii="Times New Roman" w:eastAsia="Times New Roman" w:hAnsi="Times New Roman" w:cs="Times New Roman"/>
          <w:b/>
        </w:rPr>
      </w:pPr>
      <w:r>
        <w:rPr>
          <w:rFonts w:ascii="Times New Roman" w:eastAsia="Times New Roman" w:hAnsi="Times New Roman" w:cs="Times New Roman"/>
          <w:b/>
        </w:rPr>
        <w:t>Paul Johansen</w:t>
      </w:r>
      <w:r w:rsidR="00FF6044">
        <w:rPr>
          <w:rFonts w:ascii="Times New Roman" w:eastAsia="Times New Roman" w:hAnsi="Times New Roman" w:cs="Times New Roman"/>
          <w:b/>
        </w:rPr>
        <w:t xml:space="preserve"> – Vice Chair</w:t>
      </w:r>
    </w:p>
    <w:p w14:paraId="2A2EA031" w14:textId="77777777" w:rsidR="00FF6044" w:rsidRDefault="00FF6044">
      <w:pPr>
        <w:spacing w:after="0"/>
        <w:ind w:left="775"/>
        <w:jc w:val="center"/>
        <w:rPr>
          <w:rFonts w:ascii="Times New Roman" w:eastAsia="Times New Roman" w:hAnsi="Times New Roman" w:cs="Times New Roman"/>
          <w:b/>
        </w:rPr>
      </w:pPr>
    </w:p>
    <w:p w14:paraId="7126ECB5" w14:textId="4F3BEA38" w:rsidR="00E07E1E" w:rsidRPr="00E07E1E" w:rsidRDefault="00F97114" w:rsidP="00E07E1E">
      <w:pPr>
        <w:spacing w:after="0"/>
        <w:ind w:left="775"/>
        <w:jc w:val="center"/>
        <w:rPr>
          <w:rFonts w:ascii="Times New Roman" w:eastAsia="Times New Roman" w:hAnsi="Times New Roman" w:cs="Times New Roman"/>
          <w:bCs/>
        </w:rPr>
      </w:pPr>
      <w:r>
        <w:rPr>
          <w:rFonts w:ascii="Times New Roman" w:eastAsia="Times New Roman" w:hAnsi="Times New Roman" w:cs="Times New Roman"/>
          <w:b/>
        </w:rPr>
        <w:t xml:space="preserve">Committee Members: </w:t>
      </w:r>
      <w:r w:rsidR="00E07E1E" w:rsidRPr="00E07E1E">
        <w:rPr>
          <w:rFonts w:ascii="Times New Roman" w:eastAsia="Times New Roman" w:hAnsi="Times New Roman" w:cs="Times New Roman"/>
          <w:bCs/>
        </w:rPr>
        <w:t>Paul Johansen, WV</w:t>
      </w:r>
      <w:r w:rsidR="00E07E1E">
        <w:rPr>
          <w:rFonts w:ascii="Times New Roman" w:eastAsia="Times New Roman" w:hAnsi="Times New Roman" w:cs="Times New Roman"/>
          <w:bCs/>
        </w:rPr>
        <w:t xml:space="preserve"> (</w:t>
      </w:r>
      <w:r w:rsidR="00E07E1E" w:rsidRPr="00E07E1E">
        <w:rPr>
          <w:rFonts w:ascii="Times New Roman" w:eastAsia="Times New Roman" w:hAnsi="Times New Roman" w:cs="Times New Roman"/>
          <w:bCs/>
        </w:rPr>
        <w:t>Vice Chair of Executive Committee</w:t>
      </w:r>
      <w:r w:rsidR="00E07E1E">
        <w:rPr>
          <w:rFonts w:ascii="Times New Roman" w:eastAsia="Times New Roman" w:hAnsi="Times New Roman" w:cs="Times New Roman"/>
          <w:bCs/>
        </w:rPr>
        <w:t xml:space="preserve">), </w:t>
      </w:r>
      <w:r w:rsidR="00E07E1E" w:rsidRPr="00E07E1E">
        <w:rPr>
          <w:rFonts w:ascii="Times New Roman" w:eastAsia="Times New Roman" w:hAnsi="Times New Roman" w:cs="Times New Roman"/>
          <w:bCs/>
        </w:rPr>
        <w:t>Ted Will, GA</w:t>
      </w:r>
      <w:r w:rsidR="00FF6044">
        <w:rPr>
          <w:rFonts w:ascii="Times New Roman" w:eastAsia="Times New Roman" w:hAnsi="Times New Roman" w:cs="Times New Roman"/>
          <w:bCs/>
        </w:rPr>
        <w:t xml:space="preserve"> </w:t>
      </w:r>
      <w:r w:rsidR="00E07E1E">
        <w:rPr>
          <w:rFonts w:ascii="Times New Roman" w:eastAsia="Times New Roman" w:hAnsi="Times New Roman" w:cs="Times New Roman"/>
          <w:bCs/>
        </w:rPr>
        <w:t>(</w:t>
      </w:r>
      <w:r w:rsidR="00E07E1E" w:rsidRPr="00E07E1E">
        <w:rPr>
          <w:rFonts w:ascii="Times New Roman" w:eastAsia="Times New Roman" w:hAnsi="Times New Roman" w:cs="Times New Roman"/>
          <w:bCs/>
        </w:rPr>
        <w:t>Vice Chair of Fish and Wildlife Trust Funds Committee</w:t>
      </w:r>
      <w:r w:rsidR="00E07E1E">
        <w:rPr>
          <w:rFonts w:ascii="Times New Roman" w:eastAsia="Times New Roman" w:hAnsi="Times New Roman" w:cs="Times New Roman"/>
          <w:bCs/>
        </w:rPr>
        <w:t>)</w:t>
      </w:r>
      <w:r w:rsidR="00C700AC">
        <w:rPr>
          <w:rFonts w:ascii="Times New Roman" w:eastAsia="Times New Roman" w:hAnsi="Times New Roman" w:cs="Times New Roman"/>
          <w:bCs/>
        </w:rPr>
        <w:t>; Alan</w:t>
      </w:r>
      <w:r w:rsidR="009B2BB1" w:rsidRPr="00E07E1E">
        <w:rPr>
          <w:rFonts w:ascii="Times New Roman" w:eastAsia="Times New Roman" w:hAnsi="Times New Roman" w:cs="Times New Roman"/>
          <w:bCs/>
        </w:rPr>
        <w:t xml:space="preserve"> Jenne, NV</w:t>
      </w:r>
      <w:r w:rsidR="00FF6044">
        <w:rPr>
          <w:rFonts w:ascii="Times New Roman" w:eastAsia="Times New Roman" w:hAnsi="Times New Roman" w:cs="Times New Roman"/>
          <w:bCs/>
        </w:rPr>
        <w:t xml:space="preserve"> </w:t>
      </w:r>
      <w:r w:rsidR="009B2BB1">
        <w:rPr>
          <w:rFonts w:ascii="Times New Roman" w:eastAsia="Times New Roman" w:hAnsi="Times New Roman" w:cs="Times New Roman"/>
          <w:bCs/>
        </w:rPr>
        <w:t>(</w:t>
      </w:r>
      <w:proofErr w:type="gramStart"/>
      <w:r w:rsidR="009B2BB1">
        <w:rPr>
          <w:rFonts w:ascii="Times New Roman" w:eastAsia="Times New Roman" w:hAnsi="Times New Roman" w:cs="Times New Roman"/>
          <w:bCs/>
        </w:rPr>
        <w:t xml:space="preserve">WAFWA </w:t>
      </w:r>
      <w:r w:rsidR="00E07E1E" w:rsidRPr="00E07E1E">
        <w:rPr>
          <w:rFonts w:ascii="Times New Roman" w:eastAsia="Times New Roman" w:hAnsi="Times New Roman" w:cs="Times New Roman"/>
          <w:bCs/>
        </w:rPr>
        <w:t>)</w:t>
      </w:r>
      <w:proofErr w:type="gramEnd"/>
      <w:r w:rsidR="009B2BB1">
        <w:rPr>
          <w:rFonts w:ascii="Times New Roman" w:eastAsia="Times New Roman" w:hAnsi="Times New Roman" w:cs="Times New Roman"/>
          <w:bCs/>
        </w:rPr>
        <w:t xml:space="preserve">, </w:t>
      </w:r>
      <w:r w:rsidR="00C700AC">
        <w:rPr>
          <w:rFonts w:ascii="Times New Roman" w:eastAsia="Times New Roman" w:hAnsi="Times New Roman" w:cs="Times New Roman"/>
          <w:bCs/>
        </w:rPr>
        <w:t>Ryan Brown, VA</w:t>
      </w:r>
      <w:r w:rsidR="00FF6044">
        <w:rPr>
          <w:rFonts w:ascii="Times New Roman" w:eastAsia="Times New Roman" w:hAnsi="Times New Roman" w:cs="Times New Roman"/>
          <w:bCs/>
        </w:rPr>
        <w:t xml:space="preserve"> </w:t>
      </w:r>
      <w:r w:rsidR="009B2BB1">
        <w:rPr>
          <w:rFonts w:ascii="Times New Roman" w:eastAsia="Times New Roman" w:hAnsi="Times New Roman" w:cs="Times New Roman"/>
          <w:bCs/>
        </w:rPr>
        <w:t>(NEAFWA)</w:t>
      </w:r>
      <w:r w:rsidR="00C700AC">
        <w:rPr>
          <w:rFonts w:ascii="Times New Roman" w:eastAsia="Times New Roman" w:hAnsi="Times New Roman" w:cs="Times New Roman"/>
          <w:bCs/>
        </w:rPr>
        <w:t>; Kevin</w:t>
      </w:r>
      <w:r w:rsidR="009B2BB1" w:rsidRPr="00E07E1E">
        <w:rPr>
          <w:rFonts w:ascii="Times New Roman" w:eastAsia="Times New Roman" w:hAnsi="Times New Roman" w:cs="Times New Roman"/>
          <w:bCs/>
        </w:rPr>
        <w:t xml:space="preserve"> Robling, SD</w:t>
      </w:r>
      <w:r w:rsidR="00FF6044">
        <w:rPr>
          <w:rFonts w:ascii="Times New Roman" w:eastAsia="Times New Roman" w:hAnsi="Times New Roman" w:cs="Times New Roman"/>
          <w:bCs/>
        </w:rPr>
        <w:t xml:space="preserve"> </w:t>
      </w:r>
      <w:r w:rsidR="009B2BB1">
        <w:rPr>
          <w:rFonts w:ascii="Times New Roman" w:eastAsia="Times New Roman" w:hAnsi="Times New Roman" w:cs="Times New Roman"/>
          <w:bCs/>
        </w:rPr>
        <w:t>(MAFWA)</w:t>
      </w:r>
      <w:r w:rsidR="00EF28DB">
        <w:rPr>
          <w:rFonts w:ascii="Times New Roman" w:eastAsia="Times New Roman" w:hAnsi="Times New Roman" w:cs="Times New Roman"/>
          <w:bCs/>
        </w:rPr>
        <w:t>,</w:t>
      </w:r>
      <w:r w:rsidR="00FF6044">
        <w:rPr>
          <w:rFonts w:ascii="Times New Roman" w:eastAsia="Times New Roman" w:hAnsi="Times New Roman" w:cs="Times New Roman"/>
          <w:bCs/>
        </w:rPr>
        <w:t xml:space="preserve"> </w:t>
      </w:r>
      <w:r w:rsidR="00EF28DB" w:rsidRPr="00E07E1E">
        <w:rPr>
          <w:rFonts w:ascii="Times New Roman" w:eastAsia="Times New Roman" w:hAnsi="Times New Roman" w:cs="Times New Roman"/>
          <w:bCs/>
        </w:rPr>
        <w:t>Robert Boyles, SC</w:t>
      </w:r>
      <w:r w:rsidR="00EF28DB">
        <w:rPr>
          <w:rFonts w:ascii="Times New Roman" w:eastAsia="Times New Roman" w:hAnsi="Times New Roman" w:cs="Times New Roman"/>
          <w:bCs/>
        </w:rPr>
        <w:t xml:space="preserve"> (SEAFWA)</w:t>
      </w:r>
    </w:p>
    <w:p w14:paraId="6F624721" w14:textId="77777777" w:rsidR="00F91825" w:rsidRDefault="00F91825">
      <w:pPr>
        <w:spacing w:after="0"/>
        <w:ind w:left="775"/>
        <w:jc w:val="center"/>
        <w:rPr>
          <w:rFonts w:ascii="Times New Roman" w:eastAsia="Times New Roman" w:hAnsi="Times New Roman" w:cs="Times New Roman"/>
          <w:b/>
        </w:rPr>
      </w:pPr>
    </w:p>
    <w:p w14:paraId="4034C5CF" w14:textId="77777777" w:rsidR="00321CE2" w:rsidRPr="00987C1C" w:rsidRDefault="009C4210">
      <w:pPr>
        <w:spacing w:after="41"/>
        <w:ind w:left="-30" w:right="-750"/>
        <w:rPr>
          <w:rFonts w:ascii="Times New Roman" w:hAnsi="Times New Roman" w:cs="Times New Roman"/>
        </w:rPr>
      </w:pPr>
      <w:r w:rsidRPr="00987C1C">
        <w:rPr>
          <w:rFonts w:ascii="Times New Roman" w:hAnsi="Times New Roman" w:cs="Times New Roman"/>
          <w:noProof/>
        </w:rPr>
        <mc:AlternateContent>
          <mc:Choice Requires="wpg">
            <w:drawing>
              <wp:inline distT="0" distB="0" distL="0" distR="0" wp14:anchorId="42A62FF9" wp14:editId="7C8B3B6B">
                <wp:extent cx="6896100" cy="6097"/>
                <wp:effectExtent l="0" t="0" r="0" b="0"/>
                <wp:docPr id="581" name="Group 581"/>
                <wp:cNvGraphicFramePr/>
                <a:graphic xmlns:a="http://schemas.openxmlformats.org/drawingml/2006/main">
                  <a:graphicData uri="http://schemas.microsoft.com/office/word/2010/wordprocessingGroup">
                    <wpg:wgp>
                      <wpg:cNvGrpSpPr/>
                      <wpg:grpSpPr>
                        <a:xfrm>
                          <a:off x="0" y="0"/>
                          <a:ext cx="6896100" cy="6097"/>
                          <a:chOff x="0" y="0"/>
                          <a:chExt cx="6896100" cy="6097"/>
                        </a:xfrm>
                      </wpg:grpSpPr>
                      <wps:wsp>
                        <wps:cNvPr id="1287" name="Shape 1287"/>
                        <wps:cNvSpPr/>
                        <wps:spPr>
                          <a:xfrm>
                            <a:off x="0" y="0"/>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D171C2" id="Group 581" o:spid="_x0000_s1026" style="width:543pt;height:.5pt;mso-position-horizontal-relative:char;mso-position-vertical-relative:line" coordsize="689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">
                <v:shape id="Shape 1287" o:spid="_x0000_s1027" style="position:absolute;width:68961;height:91;visibility:visible;mso-wrap-style:square;v-text-anchor:top" coordsize="6896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" path="m,l6896100,r,9144l,9144,,e" fillcolor="black" stroked="f" strokeweight="0">
                  <v:stroke miterlimit="1" joinstyle="miter"/>
                  <v:path arrowok="t" textboxrect="0,0,6896100,9144"/>
                </v:shape>
                <w10:anchorlock/>
              </v:group>
            </w:pict>
          </mc:Fallback>
        </mc:AlternateContent>
      </w:r>
    </w:p>
    <w:p w14:paraId="56262ABF" w14:textId="5DDDD544" w:rsidR="00321CE2" w:rsidRDefault="00321CE2" w:rsidP="006855E1">
      <w:pPr>
        <w:spacing w:after="0"/>
        <w:rPr>
          <w:rFonts w:ascii="Times New Roman" w:eastAsia="Times New Roman" w:hAnsi="Times New Roman" w:cs="Times New Roman"/>
          <w:b/>
          <w:sz w:val="24"/>
          <w:szCs w:val="24"/>
        </w:rPr>
      </w:pPr>
    </w:p>
    <w:p w14:paraId="44E570BB" w14:textId="6D384BFD" w:rsidR="00B5484F" w:rsidRDefault="00C700AC" w:rsidP="00C700A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meeting</w:t>
      </w:r>
      <w:r w:rsidR="006855E1" w:rsidRPr="00FB700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was </w:t>
      </w:r>
      <w:r w:rsidR="00FB7007">
        <w:rPr>
          <w:rFonts w:ascii="Times New Roman" w:eastAsia="Times New Roman" w:hAnsi="Times New Roman" w:cs="Times New Roman"/>
          <w:bCs/>
          <w:sz w:val="24"/>
          <w:szCs w:val="24"/>
        </w:rPr>
        <w:t xml:space="preserve">convened at </w:t>
      </w:r>
      <w:r>
        <w:rPr>
          <w:rFonts w:ascii="Times New Roman" w:eastAsia="Times New Roman" w:hAnsi="Times New Roman" w:cs="Times New Roman"/>
          <w:bCs/>
          <w:sz w:val="24"/>
          <w:szCs w:val="24"/>
        </w:rPr>
        <w:t>1 PM</w:t>
      </w:r>
      <w:r w:rsidR="00FB7007">
        <w:rPr>
          <w:rFonts w:ascii="Times New Roman" w:eastAsia="Times New Roman" w:hAnsi="Times New Roman" w:cs="Times New Roman"/>
          <w:bCs/>
          <w:sz w:val="24"/>
          <w:szCs w:val="24"/>
        </w:rPr>
        <w:t xml:space="preserve"> by Judy Camuso.</w:t>
      </w:r>
      <w:r w:rsidR="00D66E91" w:rsidRPr="00D66E91">
        <w:rPr>
          <w:rFonts w:ascii="Times New Roman" w:eastAsia="Times New Roman" w:hAnsi="Times New Roman" w:cs="Times New Roman"/>
          <w:bCs/>
          <w:sz w:val="24"/>
          <w:szCs w:val="24"/>
        </w:rPr>
        <w:t xml:space="preserve"> 3</w:t>
      </w:r>
      <w:r w:rsidR="00000CC4">
        <w:rPr>
          <w:rFonts w:ascii="Times New Roman" w:eastAsia="Times New Roman" w:hAnsi="Times New Roman" w:cs="Times New Roman"/>
          <w:bCs/>
          <w:sz w:val="24"/>
          <w:szCs w:val="24"/>
        </w:rPr>
        <w:t>3</w:t>
      </w:r>
      <w:r w:rsidR="00D66E91" w:rsidRPr="00D66E91">
        <w:rPr>
          <w:rFonts w:ascii="Times New Roman" w:eastAsia="Times New Roman" w:hAnsi="Times New Roman" w:cs="Times New Roman"/>
          <w:bCs/>
          <w:sz w:val="24"/>
          <w:szCs w:val="24"/>
        </w:rPr>
        <w:t xml:space="preserve"> participants attended, including </w:t>
      </w:r>
      <w:r>
        <w:rPr>
          <w:rFonts w:ascii="Times New Roman" w:eastAsia="Times New Roman" w:hAnsi="Times New Roman" w:cs="Times New Roman"/>
          <w:bCs/>
          <w:sz w:val="24"/>
          <w:szCs w:val="24"/>
        </w:rPr>
        <w:t>all committee members.</w:t>
      </w:r>
    </w:p>
    <w:p w14:paraId="50DF3034" w14:textId="77777777" w:rsidR="00B5484F" w:rsidRPr="00D66E91" w:rsidRDefault="00B5484F" w:rsidP="00B5484F">
      <w:pPr>
        <w:pStyle w:val="ListParagraph"/>
        <w:spacing w:after="0"/>
        <w:ind w:left="2160"/>
        <w:rPr>
          <w:rFonts w:ascii="Times New Roman" w:eastAsia="Times New Roman" w:hAnsi="Times New Roman" w:cs="Times New Roman"/>
          <w:bCs/>
          <w:sz w:val="24"/>
          <w:szCs w:val="24"/>
        </w:rPr>
      </w:pPr>
    </w:p>
    <w:p w14:paraId="130FD139" w14:textId="77777777" w:rsidR="00B5484F" w:rsidRPr="00B5484F" w:rsidRDefault="00B5484F" w:rsidP="00B5484F">
      <w:pPr>
        <w:autoSpaceDE w:val="0"/>
        <w:autoSpaceDN w:val="0"/>
        <w:adjustRightInd w:val="0"/>
        <w:jc w:val="both"/>
        <w:rPr>
          <w:rFonts w:ascii="Times New Roman" w:hAnsi="Times New Roman" w:cs="Times New Roman"/>
          <w:b/>
          <w:bCs/>
          <w:sz w:val="24"/>
          <w:szCs w:val="24"/>
        </w:rPr>
      </w:pPr>
      <w:r w:rsidRPr="00B5484F">
        <w:rPr>
          <w:rFonts w:ascii="Times New Roman" w:hAnsi="Times New Roman" w:cs="Times New Roman"/>
          <w:b/>
          <w:bCs/>
          <w:sz w:val="24"/>
          <w:szCs w:val="24"/>
        </w:rPr>
        <w:t>Scheduled Discussion Items</w:t>
      </w:r>
    </w:p>
    <w:p w14:paraId="471B5CFE" w14:textId="77777777" w:rsidR="004B6C42" w:rsidRPr="00987C1C" w:rsidRDefault="004B6C42">
      <w:pPr>
        <w:spacing w:after="0"/>
        <w:ind w:left="718"/>
        <w:jc w:val="center"/>
        <w:rPr>
          <w:rFonts w:ascii="Times New Roman" w:eastAsia="Times New Roman" w:hAnsi="Times New Roman" w:cs="Times New Roman"/>
          <w:b/>
          <w:sz w:val="14"/>
          <w:szCs w:val="14"/>
        </w:rPr>
      </w:pPr>
    </w:p>
    <w:p w14:paraId="73C8361C" w14:textId="1A22362B" w:rsidR="00F3346A" w:rsidRPr="000C201A" w:rsidRDefault="00F3346A" w:rsidP="00F3346A">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Call to Order, Introductions, Announcements, and Agenda Review </w:t>
      </w:r>
      <w:r>
        <w:rPr>
          <w:rFonts w:ascii="Times New Roman" w:hAnsi="Times New Roman" w:cs="Times New Roman"/>
          <w:sz w:val="24"/>
          <w:szCs w:val="24"/>
        </w:rPr>
        <w:t xml:space="preserve">– </w:t>
      </w:r>
      <w:r>
        <w:rPr>
          <w:rFonts w:ascii="Times New Roman" w:hAnsi="Times New Roman" w:cs="Times New Roman"/>
          <w:b/>
          <w:bCs/>
          <w:i/>
          <w:iCs/>
          <w:sz w:val="24"/>
          <w:szCs w:val="24"/>
        </w:rPr>
        <w:t>Judy Camuso</w:t>
      </w:r>
    </w:p>
    <w:p w14:paraId="6193ED09" w14:textId="77777777" w:rsidR="000C201A" w:rsidRPr="00FB5915" w:rsidRDefault="000C201A" w:rsidP="000C201A">
      <w:pPr>
        <w:autoSpaceDE w:val="0"/>
        <w:autoSpaceDN w:val="0"/>
        <w:adjustRightInd w:val="0"/>
        <w:spacing w:after="0" w:line="240" w:lineRule="auto"/>
        <w:ind w:left="360"/>
        <w:jc w:val="both"/>
        <w:rPr>
          <w:rFonts w:ascii="Times New Roman" w:hAnsi="Times New Roman" w:cs="Times New Roman"/>
          <w:sz w:val="24"/>
          <w:szCs w:val="24"/>
        </w:rPr>
      </w:pPr>
    </w:p>
    <w:p w14:paraId="1759D152" w14:textId="34556923" w:rsidR="00FB5915" w:rsidRDefault="00FB5915" w:rsidP="00FB5915">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meeting was called </w:t>
      </w:r>
      <w:r w:rsidR="00835944">
        <w:rPr>
          <w:rFonts w:ascii="Times New Roman" w:hAnsi="Times New Roman" w:cs="Times New Roman"/>
          <w:sz w:val="24"/>
          <w:szCs w:val="24"/>
        </w:rPr>
        <w:t xml:space="preserve">to order at </w:t>
      </w:r>
      <w:r w:rsidR="00C700AC">
        <w:rPr>
          <w:rFonts w:ascii="Times New Roman" w:hAnsi="Times New Roman" w:cs="Times New Roman"/>
          <w:sz w:val="24"/>
          <w:szCs w:val="24"/>
        </w:rPr>
        <w:t>1:00 PM</w:t>
      </w:r>
      <w:r w:rsidR="00835944">
        <w:rPr>
          <w:rFonts w:ascii="Times New Roman" w:hAnsi="Times New Roman" w:cs="Times New Roman"/>
          <w:sz w:val="24"/>
          <w:szCs w:val="24"/>
        </w:rPr>
        <w:t>. The Chair welcomed the attendees.</w:t>
      </w:r>
    </w:p>
    <w:p w14:paraId="35DD46D0" w14:textId="77777777" w:rsidR="000C201A" w:rsidRPr="00FB5915" w:rsidRDefault="000C201A" w:rsidP="000C201A">
      <w:pPr>
        <w:autoSpaceDE w:val="0"/>
        <w:autoSpaceDN w:val="0"/>
        <w:adjustRightInd w:val="0"/>
        <w:spacing w:after="0" w:line="240" w:lineRule="auto"/>
        <w:jc w:val="both"/>
        <w:rPr>
          <w:rFonts w:ascii="Times New Roman" w:hAnsi="Times New Roman" w:cs="Times New Roman"/>
          <w:sz w:val="24"/>
          <w:szCs w:val="24"/>
        </w:rPr>
      </w:pPr>
    </w:p>
    <w:p w14:paraId="18FA6B03" w14:textId="359C5345" w:rsidR="00FB5915" w:rsidRPr="00B4465A" w:rsidRDefault="00FB5915" w:rsidP="00F3346A">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B4465A">
        <w:rPr>
          <w:rFonts w:ascii="Times New Roman" w:hAnsi="Times New Roman" w:cs="Times New Roman"/>
          <w:sz w:val="24"/>
          <w:szCs w:val="24"/>
        </w:rPr>
        <w:t xml:space="preserve">Approval of the </w:t>
      </w:r>
      <w:r w:rsidR="00AF15C8">
        <w:rPr>
          <w:rFonts w:ascii="Times New Roman" w:hAnsi="Times New Roman" w:cs="Times New Roman"/>
          <w:sz w:val="24"/>
          <w:szCs w:val="24"/>
        </w:rPr>
        <w:t>March</w:t>
      </w:r>
      <w:r w:rsidR="00C71338">
        <w:rPr>
          <w:rFonts w:ascii="Times New Roman" w:hAnsi="Times New Roman" w:cs="Times New Roman"/>
          <w:sz w:val="24"/>
          <w:szCs w:val="24"/>
        </w:rPr>
        <w:t xml:space="preserve"> 2024</w:t>
      </w:r>
      <w:r>
        <w:rPr>
          <w:rFonts w:ascii="Times New Roman" w:hAnsi="Times New Roman" w:cs="Times New Roman"/>
          <w:sz w:val="24"/>
          <w:szCs w:val="24"/>
        </w:rPr>
        <w:t xml:space="preserve"> (NA Conference) </w:t>
      </w:r>
      <w:r w:rsidRPr="00B4465A">
        <w:rPr>
          <w:rFonts w:ascii="Times New Roman" w:hAnsi="Times New Roman" w:cs="Times New Roman"/>
          <w:sz w:val="24"/>
          <w:szCs w:val="24"/>
        </w:rPr>
        <w:t>Meeting Minutes</w:t>
      </w:r>
    </w:p>
    <w:p w14:paraId="70EACB63" w14:textId="7A898BDF" w:rsidR="00D807D4" w:rsidRPr="00FF6044" w:rsidRDefault="00D807D4" w:rsidP="00D807D4">
      <w:pPr>
        <w:spacing w:after="0"/>
        <w:jc w:val="both"/>
        <w:rPr>
          <w:rFonts w:ascii="Times New Roman" w:hAnsi="Times New Roman" w:cs="Times New Roman"/>
          <w:i/>
          <w:iCs/>
          <w:sz w:val="16"/>
          <w:szCs w:val="16"/>
        </w:rPr>
      </w:pPr>
    </w:p>
    <w:p w14:paraId="46A3B771" w14:textId="0A5BC3B4" w:rsidR="00F36AF7" w:rsidRDefault="00D32218" w:rsidP="00D32218">
      <w:pPr>
        <w:spacing w:after="0"/>
        <w:jc w:val="both"/>
        <w:rPr>
          <w:rFonts w:ascii="Times New Roman" w:hAnsi="Times New Roman" w:cs="Times New Roman"/>
          <w:sz w:val="24"/>
          <w:szCs w:val="24"/>
        </w:rPr>
      </w:pPr>
      <w:r>
        <w:rPr>
          <w:rFonts w:ascii="Times New Roman" w:hAnsi="Times New Roman" w:cs="Times New Roman"/>
          <w:i/>
          <w:iCs/>
          <w:sz w:val="24"/>
          <w:szCs w:val="24"/>
        </w:rPr>
        <w:tab/>
      </w:r>
      <w:r w:rsidR="008C0F26" w:rsidRPr="00FD5AE5">
        <w:rPr>
          <w:rFonts w:ascii="Times New Roman" w:hAnsi="Times New Roman" w:cs="Times New Roman"/>
          <w:sz w:val="24"/>
          <w:szCs w:val="24"/>
        </w:rPr>
        <w:t xml:space="preserve">The </w:t>
      </w:r>
      <w:r w:rsidR="00FD5AE5">
        <w:rPr>
          <w:rFonts w:ascii="Times New Roman" w:hAnsi="Times New Roman" w:cs="Times New Roman"/>
          <w:sz w:val="24"/>
          <w:szCs w:val="24"/>
        </w:rPr>
        <w:t>Committee members a</w:t>
      </w:r>
      <w:r w:rsidR="004B6C42" w:rsidRPr="00987C1C">
        <w:rPr>
          <w:rFonts w:ascii="Times New Roman" w:hAnsi="Times New Roman" w:cs="Times New Roman"/>
          <w:sz w:val="24"/>
          <w:szCs w:val="24"/>
        </w:rPr>
        <w:t>pprov</w:t>
      </w:r>
      <w:r w:rsidR="00FD5AE5">
        <w:rPr>
          <w:rFonts w:ascii="Times New Roman" w:hAnsi="Times New Roman" w:cs="Times New Roman"/>
          <w:sz w:val="24"/>
          <w:szCs w:val="24"/>
        </w:rPr>
        <w:t xml:space="preserve">ed the </w:t>
      </w:r>
      <w:r w:rsidR="00AF15C8">
        <w:rPr>
          <w:rFonts w:ascii="Times New Roman" w:hAnsi="Times New Roman" w:cs="Times New Roman"/>
          <w:sz w:val="24"/>
          <w:szCs w:val="24"/>
        </w:rPr>
        <w:t>March 2024</w:t>
      </w:r>
      <w:r w:rsidR="004B6C42" w:rsidRPr="00987C1C">
        <w:rPr>
          <w:rFonts w:ascii="Times New Roman" w:hAnsi="Times New Roman" w:cs="Times New Roman"/>
          <w:sz w:val="24"/>
          <w:szCs w:val="24"/>
        </w:rPr>
        <w:t xml:space="preserve"> Meeting</w:t>
      </w:r>
      <w:r w:rsidR="00FD5AE5">
        <w:rPr>
          <w:rFonts w:ascii="Times New Roman" w:hAnsi="Times New Roman" w:cs="Times New Roman"/>
          <w:sz w:val="24"/>
          <w:szCs w:val="24"/>
        </w:rPr>
        <w:t xml:space="preserve"> min</w:t>
      </w:r>
      <w:r w:rsidR="004B6C42" w:rsidRPr="00987C1C">
        <w:rPr>
          <w:rFonts w:ascii="Times New Roman" w:hAnsi="Times New Roman" w:cs="Times New Roman"/>
          <w:sz w:val="24"/>
          <w:szCs w:val="24"/>
        </w:rPr>
        <w:t>utes</w:t>
      </w:r>
      <w:r w:rsidR="00153D11">
        <w:rPr>
          <w:rFonts w:ascii="Times New Roman" w:hAnsi="Times New Roman" w:cs="Times New Roman"/>
          <w:sz w:val="24"/>
          <w:szCs w:val="24"/>
        </w:rPr>
        <w:t>.</w:t>
      </w:r>
      <w:r w:rsidR="00BA5142" w:rsidRPr="00987C1C">
        <w:rPr>
          <w:rFonts w:ascii="Times New Roman" w:hAnsi="Times New Roman" w:cs="Times New Roman"/>
          <w:sz w:val="24"/>
          <w:szCs w:val="24"/>
        </w:rPr>
        <w:t xml:space="preserve"> </w:t>
      </w:r>
      <w:r w:rsidR="00724AC0">
        <w:rPr>
          <w:rFonts w:ascii="Times New Roman" w:hAnsi="Times New Roman" w:cs="Times New Roman"/>
          <w:sz w:val="24"/>
          <w:szCs w:val="24"/>
        </w:rPr>
        <w:tab/>
      </w:r>
    </w:p>
    <w:p w14:paraId="2AD18D5D" w14:textId="26041681" w:rsidR="004B6C42" w:rsidRPr="00987C1C" w:rsidRDefault="00F36AF7" w:rsidP="00D32218">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4AC0">
        <w:rPr>
          <w:rFonts w:ascii="Times New Roman" w:hAnsi="Times New Roman" w:cs="Times New Roman"/>
          <w:sz w:val="24"/>
          <w:szCs w:val="24"/>
        </w:rPr>
        <w:tab/>
      </w:r>
    </w:p>
    <w:p w14:paraId="6BB03AB0" w14:textId="7238F947" w:rsidR="00A2620E" w:rsidRPr="00A2620E" w:rsidRDefault="00CB4BC0" w:rsidP="00A2620E">
      <w:pPr>
        <w:numPr>
          <w:ilvl w:val="0"/>
          <w:numId w:val="6"/>
        </w:numPr>
        <w:autoSpaceDE w:val="0"/>
        <w:autoSpaceDN w:val="0"/>
        <w:adjustRightInd w:val="0"/>
        <w:spacing w:after="0" w:line="240" w:lineRule="auto"/>
        <w:ind w:left="360"/>
        <w:jc w:val="both"/>
        <w:rPr>
          <w:rFonts w:ascii="Times New Roman" w:hAnsi="Times New Roman" w:cs="Times New Roman"/>
          <w:b/>
          <w:bCs/>
          <w:i/>
          <w:iCs/>
          <w:sz w:val="24"/>
          <w:szCs w:val="24"/>
        </w:rPr>
      </w:pPr>
      <w:r>
        <w:rPr>
          <w:rFonts w:ascii="Times New Roman" w:hAnsi="Times New Roman" w:cs="Times New Roman"/>
          <w:sz w:val="24"/>
          <w:szCs w:val="24"/>
        </w:rPr>
        <w:t xml:space="preserve">MSCGP </w:t>
      </w:r>
      <w:r w:rsidR="00A2620E" w:rsidRPr="00A2620E">
        <w:rPr>
          <w:rFonts w:ascii="Times New Roman" w:hAnsi="Times New Roman" w:cs="Times New Roman"/>
          <w:sz w:val="24"/>
          <w:szCs w:val="24"/>
        </w:rPr>
        <w:t xml:space="preserve">President’s Task Force </w:t>
      </w:r>
      <w:r>
        <w:rPr>
          <w:rFonts w:ascii="Times New Roman" w:hAnsi="Times New Roman" w:cs="Times New Roman"/>
          <w:sz w:val="24"/>
          <w:szCs w:val="24"/>
        </w:rPr>
        <w:t xml:space="preserve">(PTF) </w:t>
      </w:r>
      <w:r w:rsidR="00A2620E" w:rsidRPr="00A2620E">
        <w:rPr>
          <w:rFonts w:ascii="Times New Roman" w:hAnsi="Times New Roman" w:cs="Times New Roman"/>
          <w:sz w:val="24"/>
          <w:szCs w:val="24"/>
        </w:rPr>
        <w:t xml:space="preserve">Update </w:t>
      </w:r>
      <w:r w:rsidR="00A2620E" w:rsidRPr="00A2620E">
        <w:rPr>
          <w:rFonts w:ascii="Times New Roman" w:hAnsi="Times New Roman" w:cs="Times New Roman"/>
          <w:sz w:val="24"/>
          <w:szCs w:val="24"/>
        </w:rPr>
        <w:tab/>
        <w:t>–</w:t>
      </w:r>
      <w:r>
        <w:rPr>
          <w:rFonts w:ascii="Times New Roman" w:hAnsi="Times New Roman" w:cs="Times New Roman"/>
          <w:sz w:val="24"/>
          <w:szCs w:val="24"/>
        </w:rPr>
        <w:t xml:space="preserve"> </w:t>
      </w:r>
      <w:r w:rsidR="00A2620E" w:rsidRPr="00A2620E">
        <w:rPr>
          <w:rFonts w:ascii="Times New Roman" w:hAnsi="Times New Roman" w:cs="Times New Roman"/>
          <w:b/>
          <w:bCs/>
          <w:i/>
          <w:iCs/>
          <w:sz w:val="24"/>
          <w:szCs w:val="24"/>
        </w:rPr>
        <w:t>Justin Grider</w:t>
      </w:r>
      <w:r>
        <w:rPr>
          <w:rFonts w:ascii="Times New Roman" w:hAnsi="Times New Roman" w:cs="Times New Roman"/>
          <w:b/>
          <w:bCs/>
          <w:i/>
          <w:iCs/>
          <w:sz w:val="24"/>
          <w:szCs w:val="24"/>
        </w:rPr>
        <w:t>, AL, Vice Chair of PTF</w:t>
      </w:r>
    </w:p>
    <w:p w14:paraId="62C85E6F" w14:textId="77777777" w:rsidR="00A2620E" w:rsidRDefault="00A2620E" w:rsidP="00A2620E">
      <w:pPr>
        <w:autoSpaceDE w:val="0"/>
        <w:autoSpaceDN w:val="0"/>
        <w:adjustRightInd w:val="0"/>
        <w:spacing w:after="0" w:line="240" w:lineRule="auto"/>
        <w:ind w:left="360"/>
        <w:jc w:val="both"/>
        <w:rPr>
          <w:rFonts w:ascii="Times New Roman" w:hAnsi="Times New Roman" w:cs="Times New Roman"/>
          <w:sz w:val="24"/>
          <w:szCs w:val="24"/>
        </w:rPr>
      </w:pPr>
    </w:p>
    <w:p w14:paraId="1EE0999A" w14:textId="164E4520" w:rsidR="00A2620E" w:rsidRDefault="00CB4BC0" w:rsidP="00A2620E">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PTF </w:t>
      </w:r>
      <w:r w:rsidR="00AD037E">
        <w:rPr>
          <w:rFonts w:ascii="Times New Roman" w:hAnsi="Times New Roman" w:cs="Times New Roman"/>
          <w:sz w:val="24"/>
          <w:szCs w:val="24"/>
        </w:rPr>
        <w:t xml:space="preserve">presented a full report to </w:t>
      </w:r>
      <w:r w:rsidR="00F7155F">
        <w:rPr>
          <w:rFonts w:ascii="Times New Roman" w:hAnsi="Times New Roman" w:cs="Times New Roman"/>
          <w:sz w:val="24"/>
          <w:szCs w:val="24"/>
        </w:rPr>
        <w:t>the Executive Committee,</w:t>
      </w:r>
      <w:r w:rsidR="00AD037E">
        <w:rPr>
          <w:rFonts w:ascii="Times New Roman" w:hAnsi="Times New Roman" w:cs="Times New Roman"/>
          <w:sz w:val="24"/>
          <w:szCs w:val="24"/>
        </w:rPr>
        <w:t xml:space="preserve"> which was approved. Some of </w:t>
      </w:r>
      <w:r w:rsidR="00F7155F">
        <w:rPr>
          <w:rFonts w:ascii="Times New Roman" w:hAnsi="Times New Roman" w:cs="Times New Roman"/>
          <w:sz w:val="24"/>
          <w:szCs w:val="24"/>
        </w:rPr>
        <w:t xml:space="preserve">the </w:t>
      </w:r>
      <w:r w:rsidR="00AD037E">
        <w:rPr>
          <w:rFonts w:ascii="Times New Roman" w:hAnsi="Times New Roman" w:cs="Times New Roman"/>
          <w:sz w:val="24"/>
          <w:szCs w:val="24"/>
        </w:rPr>
        <w:t>key recommendations include:</w:t>
      </w:r>
    </w:p>
    <w:p w14:paraId="49681287" w14:textId="0591849D" w:rsidR="00F7155F" w:rsidRDefault="00F7155F" w:rsidP="00F7155F">
      <w:pPr>
        <w:pStyle w:val="ListParagraph"/>
        <w:numPr>
          <w:ilvl w:val="0"/>
          <w:numId w:val="12"/>
        </w:numPr>
      </w:pPr>
      <w:r>
        <w:t>Development of Strategic Priorities should include state and federal agencies, NGOs, trade associations, and regional partners.</w:t>
      </w:r>
    </w:p>
    <w:p w14:paraId="389BA999" w14:textId="77777777" w:rsidR="00F7155F" w:rsidRDefault="00F7155F" w:rsidP="00F7155F">
      <w:pPr>
        <w:pStyle w:val="ListParagraph"/>
        <w:numPr>
          <w:ilvl w:val="0"/>
          <w:numId w:val="12"/>
        </w:numPr>
      </w:pPr>
      <w:r>
        <w:t>Update the review process. Everyone is involved in the grant review discussion, but only state agency reviewers decide on the draft list of proposals for the priority list.</w:t>
      </w:r>
    </w:p>
    <w:p w14:paraId="5AEDFF28" w14:textId="7E9EE080" w:rsidR="00A2620E" w:rsidRPr="00D008F7" w:rsidRDefault="00F7155F" w:rsidP="00D008F7">
      <w:pPr>
        <w:pStyle w:val="ListParagraph"/>
        <w:numPr>
          <w:ilvl w:val="0"/>
          <w:numId w:val="12"/>
        </w:numPr>
      </w:pPr>
      <w:r>
        <w:t>Enhance and update the scoring process. This still needs to be done, but several aspects that need to be updated have been identified.</w:t>
      </w:r>
    </w:p>
    <w:p w14:paraId="755BDBD9" w14:textId="77777777" w:rsidR="001E6308" w:rsidRDefault="00D008F7" w:rsidP="00D008F7">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MSCGP Housekeeping</w:t>
      </w:r>
      <w:r>
        <w:rPr>
          <w:rFonts w:ascii="Times New Roman" w:hAnsi="Times New Roman" w:cs="Times New Roman"/>
          <w:sz w:val="24"/>
          <w:szCs w:val="24"/>
        </w:rPr>
        <w:tab/>
      </w:r>
    </w:p>
    <w:p w14:paraId="7C6D96F8" w14:textId="2210B0D0" w:rsidR="00D008F7" w:rsidRDefault="00D008F7" w:rsidP="001E6308">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p>
    <w:p w14:paraId="5AE9F643" w14:textId="0B611213" w:rsidR="00E067EE" w:rsidRDefault="00E067EE" w:rsidP="00E067EE">
      <w:pPr>
        <w:pStyle w:val="ListParagraph"/>
        <w:numPr>
          <w:ilvl w:val="1"/>
          <w:numId w:val="6"/>
        </w:numPr>
        <w:spacing w:after="0"/>
        <w:ind w:left="900" w:hanging="450"/>
        <w:jc w:val="both"/>
        <w:rPr>
          <w:rFonts w:ascii="Times New Roman" w:hAnsi="Times New Roman" w:cs="Times New Roman"/>
          <w:sz w:val="24"/>
          <w:szCs w:val="24"/>
        </w:rPr>
      </w:pPr>
      <w:r w:rsidRPr="001E6308">
        <w:rPr>
          <w:rFonts w:ascii="Times New Roman" w:hAnsi="Times New Roman" w:cs="Times New Roman"/>
          <w:sz w:val="24"/>
          <w:szCs w:val="24"/>
        </w:rPr>
        <w:t>2027 National Survey Funding request and allocation for 2025 – 202</w:t>
      </w:r>
      <w:r w:rsidR="000F44BA">
        <w:rPr>
          <w:rFonts w:ascii="Times New Roman" w:hAnsi="Times New Roman" w:cs="Times New Roman"/>
          <w:sz w:val="24"/>
          <w:szCs w:val="24"/>
        </w:rPr>
        <w:t>9</w:t>
      </w:r>
    </w:p>
    <w:p w14:paraId="5C995F53" w14:textId="77777777" w:rsidR="00E067EE" w:rsidRPr="001E6308" w:rsidRDefault="00E067EE" w:rsidP="00E067EE">
      <w:pPr>
        <w:pStyle w:val="ListParagraph"/>
        <w:spacing w:after="0"/>
        <w:ind w:left="1440"/>
        <w:jc w:val="both"/>
        <w:rPr>
          <w:rFonts w:ascii="Times New Roman" w:hAnsi="Times New Roman" w:cs="Times New Roman"/>
          <w:sz w:val="24"/>
          <w:szCs w:val="24"/>
        </w:rPr>
      </w:pPr>
    </w:p>
    <w:p w14:paraId="02EADE14" w14:textId="77777777" w:rsidR="00E067EE" w:rsidRDefault="00E067EE" w:rsidP="00E067EE">
      <w:r>
        <w:t>The National Survey Technical Work Group met to review and discuss the 2027 National Survey (NS) proposals, including coordinating the 2027 NS proposal (USFWS). Below is the proposed budget:</w:t>
      </w:r>
    </w:p>
    <w:tbl>
      <w:tblPr>
        <w:tblStyle w:val="TableGrid0"/>
        <w:tblW w:w="9805" w:type="dxa"/>
        <w:tblLook w:val="04A0" w:firstRow="1" w:lastRow="0" w:firstColumn="1" w:lastColumn="0" w:noHBand="0" w:noVBand="1"/>
      </w:tblPr>
      <w:tblGrid>
        <w:gridCol w:w="805"/>
        <w:gridCol w:w="1530"/>
        <w:gridCol w:w="1530"/>
        <w:gridCol w:w="1530"/>
        <w:gridCol w:w="1440"/>
        <w:gridCol w:w="1440"/>
        <w:gridCol w:w="1530"/>
      </w:tblGrid>
      <w:tr w:rsidR="00E067EE" w:rsidRPr="00BC6CC9" w14:paraId="17BF5561" w14:textId="77777777" w:rsidTr="00106497">
        <w:trPr>
          <w:trHeight w:val="315"/>
        </w:trPr>
        <w:tc>
          <w:tcPr>
            <w:tcW w:w="9805" w:type="dxa"/>
            <w:gridSpan w:val="7"/>
            <w:noWrap/>
          </w:tcPr>
          <w:p w14:paraId="07566076" w14:textId="77777777" w:rsidR="00E067EE" w:rsidRPr="00BC6CC9" w:rsidRDefault="00E067EE" w:rsidP="00106497">
            <w:pPr>
              <w:rPr>
                <w:b/>
                <w:bCs/>
                <w:u w:val="single"/>
              </w:rPr>
            </w:pPr>
            <w:r>
              <w:rPr>
                <w:b/>
                <w:bCs/>
                <w:u w:val="single"/>
              </w:rPr>
              <w:lastRenderedPageBreak/>
              <w:t>Survey Vendor - NORC</w:t>
            </w:r>
          </w:p>
        </w:tc>
      </w:tr>
      <w:tr w:rsidR="00E067EE" w:rsidRPr="00BC6CC9" w14:paraId="66D79E5D" w14:textId="77777777" w:rsidTr="00106497">
        <w:trPr>
          <w:trHeight w:val="315"/>
        </w:trPr>
        <w:tc>
          <w:tcPr>
            <w:tcW w:w="805" w:type="dxa"/>
            <w:noWrap/>
            <w:hideMark/>
          </w:tcPr>
          <w:p w14:paraId="223B31CA" w14:textId="77777777" w:rsidR="00E067EE" w:rsidRPr="00BC6CC9" w:rsidRDefault="00E067EE" w:rsidP="00106497"/>
        </w:tc>
        <w:tc>
          <w:tcPr>
            <w:tcW w:w="1530" w:type="dxa"/>
            <w:noWrap/>
            <w:hideMark/>
          </w:tcPr>
          <w:p w14:paraId="53F1C885" w14:textId="77777777" w:rsidR="00E067EE" w:rsidRPr="00BC6CC9" w:rsidRDefault="00E067EE" w:rsidP="00106497"/>
        </w:tc>
        <w:tc>
          <w:tcPr>
            <w:tcW w:w="1530" w:type="dxa"/>
            <w:noWrap/>
            <w:hideMark/>
          </w:tcPr>
          <w:p w14:paraId="7DA66600" w14:textId="77777777" w:rsidR="00E067EE" w:rsidRPr="00BC6CC9" w:rsidRDefault="00E067EE" w:rsidP="00106497">
            <w:pPr>
              <w:rPr>
                <w:b/>
                <w:bCs/>
                <w:u w:val="single"/>
              </w:rPr>
            </w:pPr>
            <w:r w:rsidRPr="00BC6CC9">
              <w:rPr>
                <w:b/>
                <w:bCs/>
                <w:u w:val="single"/>
              </w:rPr>
              <w:t>2025</w:t>
            </w:r>
          </w:p>
        </w:tc>
        <w:tc>
          <w:tcPr>
            <w:tcW w:w="1530" w:type="dxa"/>
            <w:noWrap/>
            <w:hideMark/>
          </w:tcPr>
          <w:p w14:paraId="73A401B0" w14:textId="77777777" w:rsidR="00E067EE" w:rsidRPr="00BC6CC9" w:rsidRDefault="00E067EE" w:rsidP="00106497">
            <w:pPr>
              <w:rPr>
                <w:b/>
                <w:bCs/>
                <w:u w:val="single"/>
              </w:rPr>
            </w:pPr>
            <w:r w:rsidRPr="00BC6CC9">
              <w:rPr>
                <w:b/>
                <w:bCs/>
                <w:u w:val="single"/>
              </w:rPr>
              <w:t>2026</w:t>
            </w:r>
          </w:p>
        </w:tc>
        <w:tc>
          <w:tcPr>
            <w:tcW w:w="1440" w:type="dxa"/>
            <w:noWrap/>
            <w:hideMark/>
          </w:tcPr>
          <w:p w14:paraId="75E1A828" w14:textId="77777777" w:rsidR="00E067EE" w:rsidRPr="00BC6CC9" w:rsidRDefault="00E067EE" w:rsidP="00106497">
            <w:pPr>
              <w:rPr>
                <w:b/>
                <w:bCs/>
                <w:u w:val="single"/>
              </w:rPr>
            </w:pPr>
            <w:r w:rsidRPr="00BC6CC9">
              <w:rPr>
                <w:b/>
                <w:bCs/>
                <w:u w:val="single"/>
              </w:rPr>
              <w:t>2027</w:t>
            </w:r>
          </w:p>
        </w:tc>
        <w:tc>
          <w:tcPr>
            <w:tcW w:w="1440" w:type="dxa"/>
            <w:noWrap/>
            <w:hideMark/>
          </w:tcPr>
          <w:p w14:paraId="6CFD0409" w14:textId="77777777" w:rsidR="00E067EE" w:rsidRPr="00BC6CC9" w:rsidRDefault="00E067EE" w:rsidP="00106497">
            <w:pPr>
              <w:rPr>
                <w:b/>
                <w:bCs/>
                <w:u w:val="single"/>
              </w:rPr>
            </w:pPr>
            <w:r w:rsidRPr="00BC6CC9">
              <w:rPr>
                <w:b/>
                <w:bCs/>
                <w:u w:val="single"/>
              </w:rPr>
              <w:t>2028</w:t>
            </w:r>
          </w:p>
        </w:tc>
        <w:tc>
          <w:tcPr>
            <w:tcW w:w="1530" w:type="dxa"/>
            <w:noWrap/>
            <w:hideMark/>
          </w:tcPr>
          <w:p w14:paraId="4190B0B3" w14:textId="77777777" w:rsidR="00E067EE" w:rsidRPr="00BC6CC9" w:rsidRDefault="00E067EE" w:rsidP="00106497">
            <w:pPr>
              <w:rPr>
                <w:b/>
                <w:bCs/>
                <w:u w:val="single"/>
              </w:rPr>
            </w:pPr>
            <w:r w:rsidRPr="00BC6CC9">
              <w:rPr>
                <w:b/>
                <w:bCs/>
                <w:u w:val="single"/>
              </w:rPr>
              <w:t>2029</w:t>
            </w:r>
          </w:p>
        </w:tc>
      </w:tr>
      <w:tr w:rsidR="00E067EE" w:rsidRPr="00BC6CC9" w14:paraId="33E2E799" w14:textId="77777777" w:rsidTr="00106497">
        <w:trPr>
          <w:trHeight w:val="557"/>
        </w:trPr>
        <w:tc>
          <w:tcPr>
            <w:tcW w:w="2335" w:type="dxa"/>
            <w:gridSpan w:val="2"/>
            <w:noWrap/>
            <w:hideMark/>
          </w:tcPr>
          <w:p w14:paraId="78E33FBB" w14:textId="77777777" w:rsidR="00E067EE" w:rsidRPr="00ED4BEA" w:rsidRDefault="00E067EE" w:rsidP="00106497">
            <w:pPr>
              <w:rPr>
                <w:b/>
                <w:bCs/>
              </w:rPr>
            </w:pPr>
            <w:r>
              <w:rPr>
                <w:b/>
                <w:bCs/>
              </w:rPr>
              <w:t>Total Ask</w:t>
            </w:r>
          </w:p>
        </w:tc>
        <w:tc>
          <w:tcPr>
            <w:tcW w:w="1530" w:type="dxa"/>
            <w:noWrap/>
            <w:hideMark/>
          </w:tcPr>
          <w:p w14:paraId="4110E2FE" w14:textId="77777777" w:rsidR="00E067EE" w:rsidRPr="00ED4BEA" w:rsidRDefault="00E067EE" w:rsidP="00106497">
            <w:pPr>
              <w:rPr>
                <w:b/>
                <w:bCs/>
              </w:rPr>
            </w:pPr>
            <w:r w:rsidRPr="00ED4BEA">
              <w:rPr>
                <w:b/>
                <w:bCs/>
              </w:rPr>
              <w:t>$ 405,177</w:t>
            </w:r>
          </w:p>
        </w:tc>
        <w:tc>
          <w:tcPr>
            <w:tcW w:w="1530" w:type="dxa"/>
            <w:noWrap/>
            <w:hideMark/>
          </w:tcPr>
          <w:p w14:paraId="3FE10011" w14:textId="77777777" w:rsidR="00E067EE" w:rsidRPr="00ED4BEA" w:rsidRDefault="00E067EE" w:rsidP="00106497">
            <w:pPr>
              <w:rPr>
                <w:b/>
                <w:bCs/>
              </w:rPr>
            </w:pPr>
            <w:r w:rsidRPr="00ED4BEA">
              <w:rPr>
                <w:b/>
                <w:bCs/>
              </w:rPr>
              <w:t>$ 1,056,631</w:t>
            </w:r>
          </w:p>
        </w:tc>
        <w:tc>
          <w:tcPr>
            <w:tcW w:w="1440" w:type="dxa"/>
            <w:noWrap/>
            <w:hideMark/>
          </w:tcPr>
          <w:p w14:paraId="35CC6531" w14:textId="77777777" w:rsidR="00E067EE" w:rsidRPr="00ED4BEA" w:rsidRDefault="00E067EE" w:rsidP="00106497">
            <w:pPr>
              <w:rPr>
                <w:b/>
                <w:bCs/>
              </w:rPr>
            </w:pPr>
            <w:r w:rsidRPr="004C11AC">
              <w:rPr>
                <w:b/>
                <w:bCs/>
                <w:highlight w:val="yellow"/>
              </w:rPr>
              <w:t>$ 4,578,128</w:t>
            </w:r>
          </w:p>
        </w:tc>
        <w:tc>
          <w:tcPr>
            <w:tcW w:w="1440" w:type="dxa"/>
            <w:noWrap/>
            <w:hideMark/>
          </w:tcPr>
          <w:p w14:paraId="7D52DA8B" w14:textId="77777777" w:rsidR="00E067EE" w:rsidRPr="00ED4BEA" w:rsidRDefault="00E067EE" w:rsidP="00106497">
            <w:pPr>
              <w:rPr>
                <w:b/>
                <w:bCs/>
              </w:rPr>
            </w:pPr>
            <w:r w:rsidRPr="00ED4BEA">
              <w:rPr>
                <w:b/>
                <w:bCs/>
              </w:rPr>
              <w:t>$ 1,127,215</w:t>
            </w:r>
          </w:p>
        </w:tc>
        <w:tc>
          <w:tcPr>
            <w:tcW w:w="1530" w:type="dxa"/>
            <w:noWrap/>
            <w:hideMark/>
          </w:tcPr>
          <w:p w14:paraId="6E970D37" w14:textId="77777777" w:rsidR="00E067EE" w:rsidRPr="00ED4BEA" w:rsidRDefault="00E067EE" w:rsidP="00106497">
            <w:pPr>
              <w:rPr>
                <w:b/>
                <w:bCs/>
              </w:rPr>
            </w:pPr>
            <w:r w:rsidRPr="00ED4BEA">
              <w:rPr>
                <w:b/>
                <w:bCs/>
              </w:rPr>
              <w:t>$ 328, 097</w:t>
            </w:r>
          </w:p>
        </w:tc>
      </w:tr>
      <w:tr w:rsidR="00E067EE" w:rsidRPr="00BC6CC9" w14:paraId="42AE3569" w14:textId="77777777" w:rsidTr="00106497">
        <w:trPr>
          <w:trHeight w:val="548"/>
        </w:trPr>
        <w:tc>
          <w:tcPr>
            <w:tcW w:w="2335" w:type="dxa"/>
            <w:gridSpan w:val="2"/>
            <w:noWrap/>
            <w:hideMark/>
          </w:tcPr>
          <w:p w14:paraId="22DBB2B9" w14:textId="77777777" w:rsidR="00E067EE" w:rsidRPr="00ED4BEA" w:rsidRDefault="00E067EE" w:rsidP="00106497">
            <w:pPr>
              <w:rPr>
                <w:b/>
                <w:bCs/>
              </w:rPr>
            </w:pPr>
            <w:r w:rsidRPr="00ED4BEA">
              <w:rPr>
                <w:b/>
                <w:bCs/>
              </w:rPr>
              <w:t>Total (</w:t>
            </w:r>
            <w:r>
              <w:rPr>
                <w:b/>
                <w:bCs/>
              </w:rPr>
              <w:t xml:space="preserve">if </w:t>
            </w:r>
            <w:r w:rsidRPr="00ED4BEA">
              <w:rPr>
                <w:b/>
                <w:bCs/>
              </w:rPr>
              <w:t>spread across first three years)</w:t>
            </w:r>
          </w:p>
        </w:tc>
        <w:tc>
          <w:tcPr>
            <w:tcW w:w="1530" w:type="dxa"/>
            <w:noWrap/>
            <w:hideMark/>
          </w:tcPr>
          <w:p w14:paraId="61642A63" w14:textId="77777777" w:rsidR="00E067EE" w:rsidRPr="00ED4BEA" w:rsidRDefault="00E067EE" w:rsidP="00106497">
            <w:pPr>
              <w:rPr>
                <w:b/>
                <w:bCs/>
              </w:rPr>
            </w:pPr>
            <w:r w:rsidRPr="00ED4BEA">
              <w:rPr>
                <w:b/>
                <w:bCs/>
              </w:rPr>
              <w:t>$ 2,013,312</w:t>
            </w:r>
          </w:p>
        </w:tc>
        <w:tc>
          <w:tcPr>
            <w:tcW w:w="1530" w:type="dxa"/>
            <w:noWrap/>
            <w:hideMark/>
          </w:tcPr>
          <w:p w14:paraId="5ABB073B" w14:textId="77777777" w:rsidR="00E067EE" w:rsidRPr="00ED4BEA" w:rsidRDefault="00E067EE" w:rsidP="00106497">
            <w:pPr>
              <w:rPr>
                <w:b/>
                <w:bCs/>
              </w:rPr>
            </w:pPr>
            <w:r w:rsidRPr="00ED4BEA">
              <w:rPr>
                <w:b/>
                <w:bCs/>
              </w:rPr>
              <w:t>$ 2,013,312</w:t>
            </w:r>
          </w:p>
        </w:tc>
        <w:tc>
          <w:tcPr>
            <w:tcW w:w="1440" w:type="dxa"/>
            <w:noWrap/>
            <w:hideMark/>
          </w:tcPr>
          <w:p w14:paraId="54115885" w14:textId="77777777" w:rsidR="00E067EE" w:rsidRPr="00ED4BEA" w:rsidRDefault="00E067EE" w:rsidP="00106497">
            <w:pPr>
              <w:rPr>
                <w:b/>
                <w:bCs/>
              </w:rPr>
            </w:pPr>
            <w:r w:rsidRPr="004C11AC">
              <w:rPr>
                <w:b/>
                <w:bCs/>
                <w:highlight w:val="yellow"/>
              </w:rPr>
              <w:t>$ 2,013,312</w:t>
            </w:r>
          </w:p>
        </w:tc>
        <w:tc>
          <w:tcPr>
            <w:tcW w:w="1440" w:type="dxa"/>
            <w:noWrap/>
            <w:hideMark/>
          </w:tcPr>
          <w:p w14:paraId="387DCA59" w14:textId="77777777" w:rsidR="00E067EE" w:rsidRPr="00ED4BEA" w:rsidRDefault="00E067EE" w:rsidP="00106497">
            <w:pPr>
              <w:rPr>
                <w:b/>
                <w:bCs/>
              </w:rPr>
            </w:pPr>
            <w:r w:rsidRPr="00ED4BEA">
              <w:rPr>
                <w:b/>
                <w:bCs/>
              </w:rPr>
              <w:t>$ 1,127,215</w:t>
            </w:r>
          </w:p>
        </w:tc>
        <w:tc>
          <w:tcPr>
            <w:tcW w:w="1530" w:type="dxa"/>
            <w:noWrap/>
            <w:hideMark/>
          </w:tcPr>
          <w:p w14:paraId="4CC87E9D" w14:textId="77777777" w:rsidR="00E067EE" w:rsidRPr="00ED4BEA" w:rsidRDefault="00E067EE" w:rsidP="00106497">
            <w:pPr>
              <w:rPr>
                <w:b/>
                <w:bCs/>
              </w:rPr>
            </w:pPr>
            <w:r w:rsidRPr="00ED4BEA">
              <w:rPr>
                <w:b/>
                <w:bCs/>
              </w:rPr>
              <w:t>$ 328,097</w:t>
            </w:r>
          </w:p>
        </w:tc>
      </w:tr>
      <w:tr w:rsidR="00E067EE" w:rsidRPr="00BC6CC9" w14:paraId="68A45C13" w14:textId="77777777" w:rsidTr="00106497">
        <w:trPr>
          <w:trHeight w:val="278"/>
        </w:trPr>
        <w:tc>
          <w:tcPr>
            <w:tcW w:w="805" w:type="dxa"/>
            <w:noWrap/>
            <w:hideMark/>
          </w:tcPr>
          <w:p w14:paraId="3043D7F5" w14:textId="77777777" w:rsidR="00E067EE" w:rsidRPr="00BC6CC9" w:rsidRDefault="00E067EE" w:rsidP="00106497">
            <w:bookmarkStart w:id="0" w:name="_Hlk184117261"/>
            <w:r w:rsidRPr="00BC6CC9">
              <w:t>3</w:t>
            </w:r>
            <w:r>
              <w:t>5</w:t>
            </w:r>
            <w:r w:rsidRPr="00BC6CC9">
              <w:t>%</w:t>
            </w:r>
          </w:p>
        </w:tc>
        <w:tc>
          <w:tcPr>
            <w:tcW w:w="1530" w:type="dxa"/>
            <w:noWrap/>
            <w:hideMark/>
          </w:tcPr>
          <w:p w14:paraId="35C0B18A" w14:textId="77777777" w:rsidR="00E067EE" w:rsidRPr="00BC6CC9" w:rsidRDefault="00E067EE" w:rsidP="00106497">
            <w:r w:rsidRPr="00BC6CC9">
              <w:t>PR</w:t>
            </w:r>
          </w:p>
        </w:tc>
        <w:tc>
          <w:tcPr>
            <w:tcW w:w="1530" w:type="dxa"/>
            <w:noWrap/>
            <w:hideMark/>
          </w:tcPr>
          <w:p w14:paraId="3C67C550" w14:textId="77777777" w:rsidR="00E067EE" w:rsidRPr="00BC6CC9" w:rsidRDefault="00E067EE" w:rsidP="00106497">
            <w:r>
              <w:t>$ 704,659.20</w:t>
            </w:r>
          </w:p>
        </w:tc>
        <w:tc>
          <w:tcPr>
            <w:tcW w:w="1530" w:type="dxa"/>
            <w:noWrap/>
            <w:hideMark/>
          </w:tcPr>
          <w:p w14:paraId="74096128" w14:textId="77777777" w:rsidR="00E067EE" w:rsidRPr="00BC6CC9" w:rsidRDefault="00E067EE" w:rsidP="00106497">
            <w:r>
              <w:t>$ 704,659.20</w:t>
            </w:r>
          </w:p>
        </w:tc>
        <w:tc>
          <w:tcPr>
            <w:tcW w:w="1440" w:type="dxa"/>
            <w:noWrap/>
            <w:hideMark/>
          </w:tcPr>
          <w:p w14:paraId="26E1263B" w14:textId="77777777" w:rsidR="00E067EE" w:rsidRPr="00BC6CC9" w:rsidRDefault="00E067EE" w:rsidP="00106497">
            <w:r>
              <w:t>$ 704,659.20</w:t>
            </w:r>
          </w:p>
        </w:tc>
        <w:tc>
          <w:tcPr>
            <w:tcW w:w="1440" w:type="dxa"/>
            <w:noWrap/>
            <w:hideMark/>
          </w:tcPr>
          <w:p w14:paraId="26847216" w14:textId="77777777" w:rsidR="00E067EE" w:rsidRPr="00BC6CC9" w:rsidRDefault="00E067EE" w:rsidP="00106497">
            <w:r>
              <w:t>$ 394,525.25</w:t>
            </w:r>
          </w:p>
        </w:tc>
        <w:tc>
          <w:tcPr>
            <w:tcW w:w="1530" w:type="dxa"/>
            <w:noWrap/>
            <w:hideMark/>
          </w:tcPr>
          <w:p w14:paraId="421988DD" w14:textId="77777777" w:rsidR="00E067EE" w:rsidRPr="00BC6CC9" w:rsidRDefault="00E067EE" w:rsidP="00106497">
            <w:r>
              <w:t>$ 114,883.95</w:t>
            </w:r>
          </w:p>
        </w:tc>
      </w:tr>
      <w:tr w:rsidR="00E067EE" w:rsidRPr="00BC6CC9" w14:paraId="234F6E35" w14:textId="77777777" w:rsidTr="00106497">
        <w:trPr>
          <w:trHeight w:val="315"/>
        </w:trPr>
        <w:tc>
          <w:tcPr>
            <w:tcW w:w="805" w:type="dxa"/>
            <w:noWrap/>
            <w:hideMark/>
          </w:tcPr>
          <w:p w14:paraId="046D4449" w14:textId="77777777" w:rsidR="00E067EE" w:rsidRPr="00BC6CC9" w:rsidRDefault="00E067EE" w:rsidP="00106497">
            <w:r>
              <w:t>35</w:t>
            </w:r>
            <w:r w:rsidRPr="00BC6CC9">
              <w:t>%</w:t>
            </w:r>
          </w:p>
        </w:tc>
        <w:tc>
          <w:tcPr>
            <w:tcW w:w="1530" w:type="dxa"/>
            <w:noWrap/>
            <w:hideMark/>
          </w:tcPr>
          <w:p w14:paraId="6EE14FE7" w14:textId="77777777" w:rsidR="00E067EE" w:rsidRPr="00BC6CC9" w:rsidRDefault="00E067EE" w:rsidP="00106497">
            <w:r w:rsidRPr="00BC6CC9">
              <w:t>DJ</w:t>
            </w:r>
          </w:p>
        </w:tc>
        <w:tc>
          <w:tcPr>
            <w:tcW w:w="1530" w:type="dxa"/>
            <w:noWrap/>
            <w:hideMark/>
          </w:tcPr>
          <w:p w14:paraId="54C33146" w14:textId="77777777" w:rsidR="00E067EE" w:rsidRPr="00BC6CC9" w:rsidRDefault="00E067EE" w:rsidP="00106497">
            <w:r>
              <w:t>$ 704,659.20</w:t>
            </w:r>
          </w:p>
        </w:tc>
        <w:tc>
          <w:tcPr>
            <w:tcW w:w="1530" w:type="dxa"/>
            <w:noWrap/>
            <w:hideMark/>
          </w:tcPr>
          <w:p w14:paraId="5F463B0C" w14:textId="77777777" w:rsidR="00E067EE" w:rsidRPr="00BC6CC9" w:rsidRDefault="00E067EE" w:rsidP="00106497">
            <w:r>
              <w:t>$ 704,659.20</w:t>
            </w:r>
          </w:p>
        </w:tc>
        <w:tc>
          <w:tcPr>
            <w:tcW w:w="1440" w:type="dxa"/>
            <w:noWrap/>
            <w:hideMark/>
          </w:tcPr>
          <w:p w14:paraId="2454156D" w14:textId="77777777" w:rsidR="00E067EE" w:rsidRPr="00BC6CC9" w:rsidRDefault="00E067EE" w:rsidP="00106497">
            <w:r>
              <w:t>$ 704,659.20</w:t>
            </w:r>
          </w:p>
        </w:tc>
        <w:tc>
          <w:tcPr>
            <w:tcW w:w="1440" w:type="dxa"/>
            <w:noWrap/>
            <w:hideMark/>
          </w:tcPr>
          <w:p w14:paraId="48C6B6D0" w14:textId="77777777" w:rsidR="00E067EE" w:rsidRPr="00BC6CC9" w:rsidRDefault="00E067EE" w:rsidP="00106497">
            <w:r>
              <w:t>$ 394,525.25</w:t>
            </w:r>
          </w:p>
        </w:tc>
        <w:tc>
          <w:tcPr>
            <w:tcW w:w="1530" w:type="dxa"/>
            <w:noWrap/>
            <w:hideMark/>
          </w:tcPr>
          <w:p w14:paraId="0A601698" w14:textId="77777777" w:rsidR="00E067EE" w:rsidRPr="00BC6CC9" w:rsidRDefault="00E067EE" w:rsidP="00106497">
            <w:r>
              <w:t>$ 114,833.95</w:t>
            </w:r>
          </w:p>
        </w:tc>
      </w:tr>
      <w:tr w:rsidR="00E067EE" w:rsidRPr="00BC6CC9" w14:paraId="3E7D049B" w14:textId="77777777" w:rsidTr="00106497">
        <w:trPr>
          <w:trHeight w:val="315"/>
        </w:trPr>
        <w:tc>
          <w:tcPr>
            <w:tcW w:w="805" w:type="dxa"/>
            <w:noWrap/>
            <w:hideMark/>
          </w:tcPr>
          <w:p w14:paraId="3943A871" w14:textId="77777777" w:rsidR="00E067EE" w:rsidRPr="00BC6CC9" w:rsidRDefault="00E067EE" w:rsidP="00106497">
            <w:r w:rsidRPr="00BC6CC9">
              <w:t>30%</w:t>
            </w:r>
          </w:p>
        </w:tc>
        <w:tc>
          <w:tcPr>
            <w:tcW w:w="1530" w:type="dxa"/>
            <w:noWrap/>
            <w:hideMark/>
          </w:tcPr>
          <w:p w14:paraId="73A1D1F0" w14:textId="77777777" w:rsidR="00E067EE" w:rsidRPr="00BC6CC9" w:rsidRDefault="00E067EE" w:rsidP="00106497">
            <w:r w:rsidRPr="00BC6CC9">
              <w:t>R3</w:t>
            </w:r>
          </w:p>
        </w:tc>
        <w:tc>
          <w:tcPr>
            <w:tcW w:w="1530" w:type="dxa"/>
            <w:noWrap/>
            <w:hideMark/>
          </w:tcPr>
          <w:p w14:paraId="21FFCAB1" w14:textId="77777777" w:rsidR="00E067EE" w:rsidRPr="00BC6CC9" w:rsidRDefault="00E067EE" w:rsidP="00106497">
            <w:r>
              <w:t>$ 603,993.60</w:t>
            </w:r>
          </w:p>
        </w:tc>
        <w:tc>
          <w:tcPr>
            <w:tcW w:w="1530" w:type="dxa"/>
            <w:noWrap/>
            <w:hideMark/>
          </w:tcPr>
          <w:p w14:paraId="6D0FAE5B" w14:textId="77777777" w:rsidR="00E067EE" w:rsidRPr="00BC6CC9" w:rsidRDefault="00E067EE" w:rsidP="00106497">
            <w:r>
              <w:t>$ 603,993.60</w:t>
            </w:r>
          </w:p>
        </w:tc>
        <w:tc>
          <w:tcPr>
            <w:tcW w:w="1440" w:type="dxa"/>
            <w:noWrap/>
            <w:hideMark/>
          </w:tcPr>
          <w:p w14:paraId="0DA0D2E5" w14:textId="77777777" w:rsidR="00E067EE" w:rsidRPr="00BC6CC9" w:rsidRDefault="00E067EE" w:rsidP="00106497">
            <w:r>
              <w:t>$ 603,993.60</w:t>
            </w:r>
          </w:p>
        </w:tc>
        <w:tc>
          <w:tcPr>
            <w:tcW w:w="1440" w:type="dxa"/>
            <w:noWrap/>
            <w:hideMark/>
          </w:tcPr>
          <w:p w14:paraId="6DC75C27" w14:textId="77777777" w:rsidR="00E067EE" w:rsidRPr="00BC6CC9" w:rsidRDefault="00E067EE" w:rsidP="00106497">
            <w:r>
              <w:t xml:space="preserve">$ </w:t>
            </w:r>
            <w:r w:rsidRPr="00BC6CC9">
              <w:t>338</w:t>
            </w:r>
            <w:r>
              <w:t>,</w:t>
            </w:r>
            <w:r w:rsidRPr="00BC6CC9">
              <w:t>16</w:t>
            </w:r>
            <w:r>
              <w:t>4.50</w:t>
            </w:r>
          </w:p>
        </w:tc>
        <w:tc>
          <w:tcPr>
            <w:tcW w:w="1530" w:type="dxa"/>
            <w:noWrap/>
            <w:hideMark/>
          </w:tcPr>
          <w:p w14:paraId="14273084" w14:textId="77777777" w:rsidR="00E067EE" w:rsidRPr="00BC6CC9" w:rsidRDefault="00E067EE" w:rsidP="00106497">
            <w:r>
              <w:t xml:space="preserve">$ </w:t>
            </w:r>
            <w:r w:rsidRPr="00BC6CC9">
              <w:t>98</w:t>
            </w:r>
            <w:r>
              <w:t>,</w:t>
            </w:r>
            <w:r w:rsidRPr="00BC6CC9">
              <w:t>429</w:t>
            </w:r>
            <w:r>
              <w:t>.10</w:t>
            </w:r>
          </w:p>
        </w:tc>
      </w:tr>
      <w:bookmarkEnd w:id="0"/>
      <w:tr w:rsidR="00E067EE" w:rsidRPr="00BC6CC9" w14:paraId="29369781" w14:textId="77777777" w:rsidTr="00106497">
        <w:trPr>
          <w:trHeight w:val="557"/>
        </w:trPr>
        <w:tc>
          <w:tcPr>
            <w:tcW w:w="9805" w:type="dxa"/>
            <w:gridSpan w:val="7"/>
            <w:noWrap/>
          </w:tcPr>
          <w:p w14:paraId="5D26812E" w14:textId="77777777" w:rsidR="00E067EE" w:rsidRPr="00ED4BEA" w:rsidRDefault="00E067EE" w:rsidP="00106497">
            <w:pPr>
              <w:rPr>
                <w:b/>
                <w:bCs/>
              </w:rPr>
            </w:pPr>
            <w:r>
              <w:rPr>
                <w:b/>
                <w:bCs/>
              </w:rPr>
              <w:t>Survey Coordination - USFWS</w:t>
            </w:r>
          </w:p>
        </w:tc>
      </w:tr>
      <w:tr w:rsidR="00E067EE" w:rsidRPr="00BC6CC9" w14:paraId="09E36305" w14:textId="77777777" w:rsidTr="00106497">
        <w:trPr>
          <w:trHeight w:val="377"/>
        </w:trPr>
        <w:tc>
          <w:tcPr>
            <w:tcW w:w="2335" w:type="dxa"/>
            <w:gridSpan w:val="2"/>
            <w:noWrap/>
          </w:tcPr>
          <w:p w14:paraId="2E5F08E1" w14:textId="77777777" w:rsidR="00E067EE" w:rsidRPr="00ED4BEA" w:rsidRDefault="00E067EE" w:rsidP="00106497">
            <w:pPr>
              <w:rPr>
                <w:b/>
                <w:bCs/>
              </w:rPr>
            </w:pPr>
            <w:r>
              <w:rPr>
                <w:b/>
                <w:bCs/>
              </w:rPr>
              <w:t>Total Ask</w:t>
            </w:r>
          </w:p>
        </w:tc>
        <w:tc>
          <w:tcPr>
            <w:tcW w:w="1530" w:type="dxa"/>
            <w:noWrap/>
          </w:tcPr>
          <w:p w14:paraId="0EE4717D" w14:textId="77777777" w:rsidR="00E067EE" w:rsidRPr="00ED4BEA" w:rsidRDefault="00E067EE" w:rsidP="00106497">
            <w:pPr>
              <w:rPr>
                <w:b/>
                <w:bCs/>
              </w:rPr>
            </w:pPr>
            <w:r>
              <w:rPr>
                <w:b/>
                <w:bCs/>
              </w:rPr>
              <w:t>$350,992</w:t>
            </w:r>
          </w:p>
        </w:tc>
        <w:tc>
          <w:tcPr>
            <w:tcW w:w="1530" w:type="dxa"/>
            <w:noWrap/>
          </w:tcPr>
          <w:p w14:paraId="6CE28267" w14:textId="77777777" w:rsidR="00E067EE" w:rsidRPr="00ED4BEA" w:rsidRDefault="00E067EE" w:rsidP="00106497">
            <w:pPr>
              <w:rPr>
                <w:b/>
                <w:bCs/>
              </w:rPr>
            </w:pPr>
            <w:r>
              <w:rPr>
                <w:b/>
                <w:bCs/>
              </w:rPr>
              <w:t>$ 360,322</w:t>
            </w:r>
          </w:p>
        </w:tc>
        <w:tc>
          <w:tcPr>
            <w:tcW w:w="1440" w:type="dxa"/>
            <w:noWrap/>
          </w:tcPr>
          <w:p w14:paraId="48B199E3" w14:textId="77777777" w:rsidR="00E067EE" w:rsidRPr="00ED4BEA" w:rsidRDefault="00E067EE" w:rsidP="00106497">
            <w:pPr>
              <w:rPr>
                <w:b/>
                <w:bCs/>
              </w:rPr>
            </w:pPr>
            <w:r>
              <w:rPr>
                <w:b/>
                <w:bCs/>
              </w:rPr>
              <w:t>$ 367,289</w:t>
            </w:r>
          </w:p>
        </w:tc>
        <w:tc>
          <w:tcPr>
            <w:tcW w:w="1440" w:type="dxa"/>
            <w:noWrap/>
          </w:tcPr>
          <w:p w14:paraId="606965AA" w14:textId="77777777" w:rsidR="00E067EE" w:rsidRPr="00ED4BEA" w:rsidRDefault="00E067EE" w:rsidP="00106497">
            <w:pPr>
              <w:rPr>
                <w:b/>
                <w:bCs/>
              </w:rPr>
            </w:pPr>
            <w:r>
              <w:rPr>
                <w:b/>
                <w:bCs/>
              </w:rPr>
              <w:t>$ 374,395</w:t>
            </w:r>
          </w:p>
        </w:tc>
        <w:tc>
          <w:tcPr>
            <w:tcW w:w="1530" w:type="dxa"/>
            <w:noWrap/>
          </w:tcPr>
          <w:p w14:paraId="466E208C" w14:textId="77777777" w:rsidR="00E067EE" w:rsidRPr="00ED4BEA" w:rsidRDefault="00E067EE" w:rsidP="00106497">
            <w:pPr>
              <w:rPr>
                <w:b/>
                <w:bCs/>
              </w:rPr>
            </w:pPr>
            <w:r>
              <w:rPr>
                <w:b/>
                <w:bCs/>
              </w:rPr>
              <w:t>$381,642</w:t>
            </w:r>
          </w:p>
        </w:tc>
      </w:tr>
    </w:tbl>
    <w:p w14:paraId="735A6738" w14:textId="77777777" w:rsidR="00E067EE" w:rsidRDefault="00E067EE" w:rsidP="00E067EE"/>
    <w:p w14:paraId="6E36B638" w14:textId="77777777" w:rsidR="00E067EE" w:rsidRDefault="00E067EE" w:rsidP="00E067EE">
      <w:r>
        <w:t xml:space="preserve">NORC requests $ 4,578,128 in 2027. That would drain the funding for MSCGP. To avoid that, the accumulated amount for 2025-2027 is spread equally across 3 years. </w:t>
      </w:r>
    </w:p>
    <w:p w14:paraId="43F96B52" w14:textId="77777777" w:rsidR="00E067EE" w:rsidRDefault="00E067EE" w:rsidP="00E067EE">
      <w:pPr>
        <w:jc w:val="both"/>
      </w:pPr>
      <w:r w:rsidRPr="000D08A2">
        <w:t xml:space="preserve">The President’s Task Force on MSCGP </w:t>
      </w:r>
      <w:r>
        <w:t>approved including the R3 program as a funding source for the National survey as allowable and using fund</w:t>
      </w:r>
      <w:r w:rsidRPr="000D08A2">
        <w:t>s from Wildlife Restoration</w:t>
      </w:r>
      <w:r>
        <w:t xml:space="preserve"> and </w:t>
      </w:r>
      <w:r w:rsidRPr="000D08A2">
        <w:t xml:space="preserve">Sport Fish Restoration programs. </w:t>
      </w:r>
      <w:r>
        <w:t>The proposed</w:t>
      </w:r>
      <w:r w:rsidRPr="000D08A2">
        <w:t xml:space="preserve"> allocating </w:t>
      </w:r>
      <w:r>
        <w:t>of funds for the 2027 National Survey is as follows:</w:t>
      </w:r>
    </w:p>
    <w:p w14:paraId="5296EEB2" w14:textId="77777777" w:rsidR="00E067EE" w:rsidRDefault="00E067EE" w:rsidP="00E067EE">
      <w:pPr>
        <w:jc w:val="both"/>
      </w:pPr>
      <w:r w:rsidRPr="000D08A2">
        <w:t>3</w:t>
      </w:r>
      <w:r>
        <w:t>5</w:t>
      </w:r>
      <w:r w:rsidRPr="000D08A2">
        <w:t xml:space="preserve">% from Wildlife Restoration, </w:t>
      </w:r>
      <w:r>
        <w:t>35</w:t>
      </w:r>
      <w:r w:rsidRPr="000D08A2">
        <w:t>% from Sport Fish Restoration</w:t>
      </w:r>
      <w:r>
        <w:t xml:space="preserve">, and </w:t>
      </w:r>
      <w:r w:rsidRPr="000D08A2">
        <w:t>3</w:t>
      </w:r>
      <w:r>
        <w:t>0</w:t>
      </w:r>
      <w:r w:rsidRPr="000D08A2">
        <w:t>% from R3</w:t>
      </w:r>
      <w:r>
        <w:t>.</w:t>
      </w:r>
      <w:r w:rsidRPr="000D08A2">
        <w:t xml:space="preserve"> </w:t>
      </w:r>
    </w:p>
    <w:p w14:paraId="1345A1EE" w14:textId="77777777" w:rsidR="00D008F7" w:rsidRDefault="00D008F7" w:rsidP="001E6308">
      <w:pPr>
        <w:pStyle w:val="ListParagraph"/>
        <w:numPr>
          <w:ilvl w:val="1"/>
          <w:numId w:val="6"/>
        </w:numPr>
        <w:spacing w:after="0"/>
        <w:ind w:left="900" w:hanging="450"/>
        <w:jc w:val="both"/>
        <w:rPr>
          <w:rFonts w:ascii="Times New Roman" w:hAnsi="Times New Roman" w:cs="Times New Roman"/>
          <w:sz w:val="24"/>
          <w:szCs w:val="24"/>
        </w:rPr>
      </w:pPr>
      <w:r>
        <w:rPr>
          <w:rFonts w:ascii="Times New Roman" w:hAnsi="Times New Roman" w:cs="Times New Roman"/>
          <w:sz w:val="24"/>
          <w:szCs w:val="24"/>
        </w:rPr>
        <w:t>Multiyear Funding</w:t>
      </w:r>
    </w:p>
    <w:p w14:paraId="12F3B5AE" w14:textId="77777777" w:rsidR="00B336BB" w:rsidRDefault="00B336BB" w:rsidP="00B336BB">
      <w:pPr>
        <w:spacing w:after="0"/>
        <w:jc w:val="both"/>
        <w:rPr>
          <w:rFonts w:ascii="Times New Roman" w:hAnsi="Times New Roman" w:cs="Times New Roman"/>
          <w:sz w:val="24"/>
          <w:szCs w:val="24"/>
        </w:rPr>
      </w:pPr>
    </w:p>
    <w:p w14:paraId="171364E3" w14:textId="77777777" w:rsidR="004C48D3" w:rsidRDefault="00E760E3" w:rsidP="00B336BB">
      <w:pPr>
        <w:spacing w:after="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4C48D3">
        <w:rPr>
          <w:rFonts w:ascii="Times New Roman" w:hAnsi="Times New Roman" w:cs="Times New Roman"/>
          <w:sz w:val="24"/>
          <w:szCs w:val="24"/>
        </w:rPr>
        <w:t xml:space="preserve">the </w:t>
      </w:r>
      <w:r>
        <w:rPr>
          <w:rFonts w:ascii="Times New Roman" w:hAnsi="Times New Roman" w:cs="Times New Roman"/>
          <w:sz w:val="24"/>
          <w:szCs w:val="24"/>
        </w:rPr>
        <w:t xml:space="preserve">Criteria </w:t>
      </w:r>
      <w:r w:rsidR="004C48D3">
        <w:rPr>
          <w:rFonts w:ascii="Times New Roman" w:hAnsi="Times New Roman" w:cs="Times New Roman"/>
          <w:sz w:val="24"/>
          <w:szCs w:val="24"/>
        </w:rPr>
        <w:t xml:space="preserve">approved by the National Grants Committee in 2021 </w:t>
      </w:r>
      <w:r>
        <w:rPr>
          <w:rFonts w:ascii="Times New Roman" w:hAnsi="Times New Roman" w:cs="Times New Roman"/>
          <w:sz w:val="24"/>
          <w:szCs w:val="24"/>
        </w:rPr>
        <w:t xml:space="preserve">for the </w:t>
      </w:r>
      <w:r w:rsidR="004C48D3">
        <w:rPr>
          <w:rFonts w:ascii="Times New Roman" w:hAnsi="Times New Roman" w:cs="Times New Roman"/>
          <w:sz w:val="24"/>
          <w:szCs w:val="24"/>
        </w:rPr>
        <w:t>m</w:t>
      </w:r>
      <w:r>
        <w:rPr>
          <w:rFonts w:ascii="Times New Roman" w:hAnsi="Times New Roman" w:cs="Times New Roman"/>
          <w:sz w:val="24"/>
          <w:szCs w:val="24"/>
        </w:rPr>
        <w:t>ultiyear funding</w:t>
      </w:r>
      <w:r w:rsidR="004C48D3">
        <w:rPr>
          <w:rFonts w:ascii="Times New Roman" w:hAnsi="Times New Roman" w:cs="Times New Roman"/>
          <w:sz w:val="24"/>
          <w:szCs w:val="24"/>
        </w:rPr>
        <w:t>:</w:t>
      </w:r>
    </w:p>
    <w:p w14:paraId="3382DB71" w14:textId="3E79EE36" w:rsidR="001571EC" w:rsidRDefault="001B49E2" w:rsidP="001571EC">
      <w:pPr>
        <w:spacing w:after="0"/>
        <w:ind w:left="720"/>
        <w:jc w:val="both"/>
        <w:rPr>
          <w:rFonts w:ascii="Times New Roman" w:hAnsi="Times New Roman" w:cs="Times New Roman"/>
          <w:sz w:val="24"/>
          <w:szCs w:val="24"/>
        </w:rPr>
      </w:pPr>
      <w:r>
        <w:rPr>
          <w:rFonts w:ascii="Times New Roman" w:hAnsi="Times New Roman" w:cs="Times New Roman"/>
          <w:sz w:val="24"/>
          <w:szCs w:val="24"/>
        </w:rPr>
        <w:t>“The</w:t>
      </w:r>
      <w:r w:rsidR="001571EC" w:rsidRPr="001571EC">
        <w:rPr>
          <w:rFonts w:ascii="Times New Roman" w:hAnsi="Times New Roman" w:cs="Times New Roman"/>
          <w:sz w:val="24"/>
          <w:szCs w:val="24"/>
        </w:rPr>
        <w:t xml:space="preserve"> annual funding amounts obligated each year will not exceed 25% of total fund availability by category (WR, SFR, R3) so that adequate funds remain for proposals in subsequent years. </w:t>
      </w:r>
    </w:p>
    <w:p w14:paraId="0C60ACBC" w14:textId="1C5CFE90" w:rsidR="00B336BB" w:rsidRDefault="001571EC" w:rsidP="001571EC">
      <w:pPr>
        <w:spacing w:after="0"/>
        <w:ind w:left="720"/>
        <w:jc w:val="both"/>
        <w:rPr>
          <w:rFonts w:ascii="Times New Roman" w:hAnsi="Times New Roman" w:cs="Times New Roman"/>
          <w:sz w:val="24"/>
          <w:szCs w:val="24"/>
        </w:rPr>
      </w:pPr>
      <w:r w:rsidRPr="001571EC">
        <w:rPr>
          <w:rFonts w:ascii="Times New Roman" w:hAnsi="Times New Roman" w:cs="Times New Roman"/>
          <w:sz w:val="24"/>
          <w:szCs w:val="24"/>
        </w:rPr>
        <w:t>Previously awarded multi-year obligations will be included in the 25% calculation for each year’s determination of multi-year fund availability</w:t>
      </w:r>
      <w:r w:rsidR="001B49E2">
        <w:rPr>
          <w:rFonts w:ascii="Times New Roman" w:hAnsi="Times New Roman" w:cs="Times New Roman"/>
          <w:sz w:val="24"/>
          <w:szCs w:val="24"/>
        </w:rPr>
        <w:t>”</w:t>
      </w:r>
      <w:r w:rsidRPr="001571EC">
        <w:rPr>
          <w:rFonts w:ascii="Times New Roman" w:hAnsi="Times New Roman" w:cs="Times New Roman"/>
          <w:sz w:val="24"/>
          <w:szCs w:val="24"/>
        </w:rPr>
        <w:t>.</w:t>
      </w:r>
    </w:p>
    <w:p w14:paraId="7D1F5FA0" w14:textId="77777777" w:rsidR="001B49E2" w:rsidRDefault="001B49E2" w:rsidP="001571EC">
      <w:pPr>
        <w:spacing w:after="0"/>
        <w:ind w:left="720"/>
        <w:jc w:val="both"/>
        <w:rPr>
          <w:rFonts w:ascii="Times New Roman" w:hAnsi="Times New Roman" w:cs="Times New Roman"/>
          <w:sz w:val="24"/>
          <w:szCs w:val="24"/>
        </w:rPr>
      </w:pPr>
    </w:p>
    <w:p w14:paraId="3E659A4C" w14:textId="0229330E" w:rsidR="001B49E2" w:rsidRDefault="0098639B" w:rsidP="00656AD5">
      <w:pPr>
        <w:spacing w:after="0"/>
        <w:jc w:val="both"/>
        <w:rPr>
          <w:rFonts w:ascii="Times New Roman" w:hAnsi="Times New Roman" w:cs="Times New Roman"/>
          <w:sz w:val="24"/>
          <w:szCs w:val="24"/>
        </w:rPr>
      </w:pPr>
      <w:r>
        <w:rPr>
          <w:rFonts w:ascii="Times New Roman" w:hAnsi="Times New Roman" w:cs="Times New Roman"/>
          <w:sz w:val="24"/>
          <w:szCs w:val="24"/>
        </w:rPr>
        <w:t>The table below shows the availability and requests</w:t>
      </w:r>
      <w:r w:rsidR="00C304D0">
        <w:rPr>
          <w:rFonts w:ascii="Times New Roman" w:hAnsi="Times New Roman" w:cs="Times New Roman"/>
          <w:sz w:val="24"/>
          <w:szCs w:val="24"/>
        </w:rPr>
        <w:t xml:space="preserve"> requested by NORC/USFWS (National Survey) and Council to Advance Hunting and Shooting Sports (CAHSS) for multiyear funding. </w:t>
      </w:r>
      <w:r w:rsidR="00357AF3">
        <w:rPr>
          <w:rFonts w:ascii="Times New Roman" w:hAnsi="Times New Roman" w:cs="Times New Roman"/>
          <w:sz w:val="24"/>
          <w:szCs w:val="24"/>
        </w:rPr>
        <w:t>CAHSS is requesting $ 999,999.75 annually from 2025-202</w:t>
      </w:r>
      <w:r w:rsidR="00066130">
        <w:rPr>
          <w:rFonts w:ascii="Times New Roman" w:hAnsi="Times New Roman" w:cs="Times New Roman"/>
          <w:sz w:val="24"/>
          <w:szCs w:val="24"/>
        </w:rPr>
        <w:t>9</w:t>
      </w:r>
      <w:r w:rsidR="00357AF3">
        <w:rPr>
          <w:rFonts w:ascii="Times New Roman" w:hAnsi="Times New Roman" w:cs="Times New Roman"/>
          <w:sz w:val="24"/>
          <w:szCs w:val="24"/>
        </w:rPr>
        <w:t xml:space="preserve">. </w:t>
      </w:r>
    </w:p>
    <w:p w14:paraId="25C6CF44" w14:textId="77777777" w:rsidR="00051831" w:rsidRPr="00B336BB" w:rsidRDefault="00051831" w:rsidP="00656AD5">
      <w:pPr>
        <w:spacing w:after="0"/>
        <w:jc w:val="both"/>
        <w:rPr>
          <w:rFonts w:ascii="Times New Roman" w:hAnsi="Times New Roman" w:cs="Times New Roman"/>
          <w:sz w:val="24"/>
          <w:szCs w:val="24"/>
        </w:rPr>
      </w:pPr>
    </w:p>
    <w:tbl>
      <w:tblPr>
        <w:tblStyle w:val="TableGrid0"/>
        <w:tblpPr w:leftFromText="180" w:rightFromText="180" w:vertAnchor="text" w:horzAnchor="page" w:tblpX="1921" w:tblpY="58"/>
        <w:tblW w:w="0" w:type="auto"/>
        <w:tblLook w:val="04A0" w:firstRow="1" w:lastRow="0" w:firstColumn="1" w:lastColumn="0" w:noHBand="0" w:noVBand="1"/>
      </w:tblPr>
      <w:tblGrid>
        <w:gridCol w:w="619"/>
        <w:gridCol w:w="1941"/>
        <w:gridCol w:w="277"/>
        <w:gridCol w:w="1838"/>
        <w:gridCol w:w="1530"/>
        <w:gridCol w:w="1890"/>
      </w:tblGrid>
      <w:tr w:rsidR="00357AF3" w:rsidRPr="008770F2" w14:paraId="72C12908" w14:textId="77777777" w:rsidTr="001A0ADD">
        <w:trPr>
          <w:trHeight w:val="315"/>
        </w:trPr>
        <w:tc>
          <w:tcPr>
            <w:tcW w:w="4675" w:type="dxa"/>
            <w:gridSpan w:val="4"/>
            <w:noWrap/>
            <w:hideMark/>
          </w:tcPr>
          <w:p w14:paraId="45D87012" w14:textId="77777777" w:rsidR="00357AF3" w:rsidRPr="008770F2" w:rsidRDefault="00357AF3" w:rsidP="00B336BB">
            <w:pPr>
              <w:jc w:val="both"/>
              <w:rPr>
                <w:b/>
                <w:bCs/>
              </w:rPr>
            </w:pPr>
            <w:r w:rsidRPr="008770F2">
              <w:rPr>
                <w:b/>
                <w:bCs/>
              </w:rPr>
              <w:t xml:space="preserve">Multiyear Funding Availability </w:t>
            </w:r>
            <w:r>
              <w:rPr>
                <w:b/>
                <w:bCs/>
              </w:rPr>
              <w:t>(2025)</w:t>
            </w:r>
          </w:p>
        </w:tc>
        <w:tc>
          <w:tcPr>
            <w:tcW w:w="1530" w:type="dxa"/>
          </w:tcPr>
          <w:p w14:paraId="105E312D" w14:textId="77777777" w:rsidR="00357AF3" w:rsidRPr="008770F2" w:rsidRDefault="00357AF3" w:rsidP="00B336BB">
            <w:pPr>
              <w:jc w:val="both"/>
              <w:rPr>
                <w:b/>
                <w:bCs/>
              </w:rPr>
            </w:pPr>
          </w:p>
        </w:tc>
        <w:tc>
          <w:tcPr>
            <w:tcW w:w="1890" w:type="dxa"/>
            <w:noWrap/>
            <w:hideMark/>
          </w:tcPr>
          <w:p w14:paraId="1B504DB0" w14:textId="4FABE432" w:rsidR="00357AF3" w:rsidRPr="008770F2" w:rsidRDefault="00357AF3" w:rsidP="00B336BB">
            <w:pPr>
              <w:jc w:val="both"/>
              <w:rPr>
                <w:b/>
                <w:bCs/>
              </w:rPr>
            </w:pPr>
          </w:p>
        </w:tc>
      </w:tr>
      <w:tr w:rsidR="00357AF3" w:rsidRPr="008770F2" w14:paraId="301C8B4A" w14:textId="77777777" w:rsidTr="001A0ADD">
        <w:trPr>
          <w:trHeight w:val="315"/>
        </w:trPr>
        <w:tc>
          <w:tcPr>
            <w:tcW w:w="619" w:type="dxa"/>
            <w:noWrap/>
            <w:hideMark/>
          </w:tcPr>
          <w:p w14:paraId="77501EC6" w14:textId="77777777" w:rsidR="00357AF3" w:rsidRPr="008770F2" w:rsidRDefault="00357AF3" w:rsidP="00B336BB">
            <w:pPr>
              <w:jc w:val="both"/>
            </w:pPr>
          </w:p>
        </w:tc>
        <w:tc>
          <w:tcPr>
            <w:tcW w:w="1941" w:type="dxa"/>
            <w:noWrap/>
            <w:hideMark/>
          </w:tcPr>
          <w:p w14:paraId="57B99055" w14:textId="77777777" w:rsidR="00357AF3" w:rsidRPr="008770F2" w:rsidRDefault="00357AF3" w:rsidP="00B336BB">
            <w:pPr>
              <w:jc w:val="both"/>
            </w:pPr>
          </w:p>
        </w:tc>
        <w:tc>
          <w:tcPr>
            <w:tcW w:w="277" w:type="dxa"/>
            <w:noWrap/>
            <w:hideMark/>
          </w:tcPr>
          <w:p w14:paraId="04E2F735" w14:textId="77777777" w:rsidR="00357AF3" w:rsidRPr="008770F2" w:rsidRDefault="00357AF3" w:rsidP="00B336BB">
            <w:pPr>
              <w:jc w:val="both"/>
            </w:pPr>
          </w:p>
        </w:tc>
        <w:tc>
          <w:tcPr>
            <w:tcW w:w="5258" w:type="dxa"/>
            <w:gridSpan w:val="3"/>
          </w:tcPr>
          <w:p w14:paraId="12325611" w14:textId="6EC97D9C" w:rsidR="00357AF3" w:rsidRPr="008770F2" w:rsidRDefault="00357AF3" w:rsidP="00357AF3">
            <w:pPr>
              <w:jc w:val="center"/>
              <w:rPr>
                <w:b/>
                <w:bCs/>
              </w:rPr>
            </w:pPr>
            <w:r w:rsidRPr="008770F2">
              <w:rPr>
                <w:b/>
                <w:bCs/>
              </w:rPr>
              <w:t>Request</w:t>
            </w:r>
          </w:p>
        </w:tc>
      </w:tr>
      <w:tr w:rsidR="00357AF3" w:rsidRPr="008770F2" w14:paraId="613699AA" w14:textId="77777777" w:rsidTr="001A0ADD">
        <w:trPr>
          <w:trHeight w:val="315"/>
        </w:trPr>
        <w:tc>
          <w:tcPr>
            <w:tcW w:w="619" w:type="dxa"/>
            <w:noWrap/>
            <w:hideMark/>
          </w:tcPr>
          <w:p w14:paraId="521869CD" w14:textId="77777777" w:rsidR="00357AF3" w:rsidRPr="008770F2" w:rsidRDefault="00357AF3" w:rsidP="00B336BB">
            <w:pPr>
              <w:jc w:val="both"/>
              <w:rPr>
                <w:b/>
                <w:bCs/>
              </w:rPr>
            </w:pPr>
          </w:p>
        </w:tc>
        <w:tc>
          <w:tcPr>
            <w:tcW w:w="1941" w:type="dxa"/>
            <w:noWrap/>
            <w:hideMark/>
          </w:tcPr>
          <w:p w14:paraId="0D9FC819" w14:textId="77777777" w:rsidR="00357AF3" w:rsidRPr="008770F2" w:rsidRDefault="00357AF3" w:rsidP="00B336BB">
            <w:pPr>
              <w:jc w:val="both"/>
            </w:pPr>
          </w:p>
        </w:tc>
        <w:tc>
          <w:tcPr>
            <w:tcW w:w="277" w:type="dxa"/>
            <w:noWrap/>
            <w:hideMark/>
          </w:tcPr>
          <w:p w14:paraId="45CC2CC4" w14:textId="77777777" w:rsidR="00357AF3" w:rsidRPr="008770F2" w:rsidRDefault="00357AF3" w:rsidP="00B336BB">
            <w:pPr>
              <w:jc w:val="both"/>
            </w:pPr>
          </w:p>
        </w:tc>
        <w:tc>
          <w:tcPr>
            <w:tcW w:w="1838" w:type="dxa"/>
            <w:noWrap/>
            <w:hideMark/>
          </w:tcPr>
          <w:p w14:paraId="44DE3232" w14:textId="77777777" w:rsidR="00357AF3" w:rsidRPr="008770F2" w:rsidRDefault="00357AF3" w:rsidP="00B336BB">
            <w:pPr>
              <w:jc w:val="both"/>
              <w:rPr>
                <w:b/>
                <w:bCs/>
              </w:rPr>
            </w:pPr>
            <w:r w:rsidRPr="008770F2">
              <w:rPr>
                <w:b/>
                <w:bCs/>
              </w:rPr>
              <w:t>National Survey</w:t>
            </w:r>
          </w:p>
        </w:tc>
        <w:tc>
          <w:tcPr>
            <w:tcW w:w="1530" w:type="dxa"/>
          </w:tcPr>
          <w:p w14:paraId="2AC8391B" w14:textId="30260503" w:rsidR="00357AF3" w:rsidRPr="008770F2" w:rsidRDefault="00357AF3" w:rsidP="00B336BB">
            <w:pPr>
              <w:jc w:val="both"/>
              <w:rPr>
                <w:b/>
                <w:bCs/>
              </w:rPr>
            </w:pPr>
            <w:r>
              <w:rPr>
                <w:b/>
                <w:bCs/>
              </w:rPr>
              <w:t>USFWS For Coordination</w:t>
            </w:r>
          </w:p>
        </w:tc>
        <w:tc>
          <w:tcPr>
            <w:tcW w:w="1890" w:type="dxa"/>
            <w:noWrap/>
            <w:hideMark/>
          </w:tcPr>
          <w:p w14:paraId="1B387D96" w14:textId="25F7B42F" w:rsidR="00357AF3" w:rsidRPr="008770F2" w:rsidRDefault="00357AF3" w:rsidP="00B336BB">
            <w:pPr>
              <w:jc w:val="both"/>
              <w:rPr>
                <w:b/>
                <w:bCs/>
              </w:rPr>
            </w:pPr>
            <w:r w:rsidRPr="008770F2">
              <w:rPr>
                <w:b/>
                <w:bCs/>
              </w:rPr>
              <w:t>CAHSS</w:t>
            </w:r>
          </w:p>
        </w:tc>
      </w:tr>
      <w:tr w:rsidR="00357AF3" w:rsidRPr="008770F2" w14:paraId="62944C2C" w14:textId="77777777" w:rsidTr="001A0ADD">
        <w:trPr>
          <w:trHeight w:val="315"/>
        </w:trPr>
        <w:tc>
          <w:tcPr>
            <w:tcW w:w="619" w:type="dxa"/>
            <w:noWrap/>
            <w:hideMark/>
          </w:tcPr>
          <w:p w14:paraId="06B1F51D" w14:textId="77777777" w:rsidR="00357AF3" w:rsidRPr="008770F2" w:rsidRDefault="00357AF3" w:rsidP="00B336BB">
            <w:pPr>
              <w:jc w:val="both"/>
              <w:rPr>
                <w:b/>
                <w:bCs/>
              </w:rPr>
            </w:pPr>
            <w:r w:rsidRPr="008770F2">
              <w:rPr>
                <w:b/>
                <w:bCs/>
              </w:rPr>
              <w:t xml:space="preserve">WR: </w:t>
            </w:r>
          </w:p>
        </w:tc>
        <w:tc>
          <w:tcPr>
            <w:tcW w:w="1941" w:type="dxa"/>
            <w:noWrap/>
            <w:hideMark/>
          </w:tcPr>
          <w:p w14:paraId="741511A7" w14:textId="77777777" w:rsidR="00357AF3" w:rsidRPr="008770F2" w:rsidRDefault="00357AF3" w:rsidP="00B336BB">
            <w:pPr>
              <w:jc w:val="both"/>
            </w:pPr>
            <w:r w:rsidRPr="008770F2">
              <w:t>$750,000.00</w:t>
            </w:r>
          </w:p>
        </w:tc>
        <w:tc>
          <w:tcPr>
            <w:tcW w:w="277" w:type="dxa"/>
            <w:noWrap/>
            <w:hideMark/>
          </w:tcPr>
          <w:p w14:paraId="675335BE" w14:textId="77777777" w:rsidR="00357AF3" w:rsidRPr="008770F2" w:rsidRDefault="00357AF3" w:rsidP="00B336BB">
            <w:pPr>
              <w:jc w:val="both"/>
            </w:pPr>
          </w:p>
        </w:tc>
        <w:tc>
          <w:tcPr>
            <w:tcW w:w="1838" w:type="dxa"/>
            <w:noWrap/>
            <w:hideMark/>
          </w:tcPr>
          <w:p w14:paraId="7E41A072" w14:textId="77777777" w:rsidR="00357AF3" w:rsidRPr="008770F2" w:rsidRDefault="00357AF3" w:rsidP="00B336BB">
            <w:pPr>
              <w:jc w:val="both"/>
            </w:pPr>
            <w:r w:rsidRPr="008770F2">
              <w:t>$709,291.60</w:t>
            </w:r>
          </w:p>
        </w:tc>
        <w:tc>
          <w:tcPr>
            <w:tcW w:w="1530" w:type="dxa"/>
          </w:tcPr>
          <w:p w14:paraId="2EDC78E1" w14:textId="16E2A143" w:rsidR="00357AF3" w:rsidRPr="008770F2" w:rsidRDefault="00543211" w:rsidP="00B336BB">
            <w:pPr>
              <w:jc w:val="both"/>
            </w:pPr>
            <w:r w:rsidRPr="00543211">
              <w:t>$87,146.85</w:t>
            </w:r>
          </w:p>
        </w:tc>
        <w:tc>
          <w:tcPr>
            <w:tcW w:w="1890" w:type="dxa"/>
            <w:noWrap/>
            <w:hideMark/>
          </w:tcPr>
          <w:p w14:paraId="36B5413B" w14:textId="7E055D62" w:rsidR="00357AF3" w:rsidRPr="008770F2" w:rsidRDefault="00357AF3" w:rsidP="00B336BB">
            <w:pPr>
              <w:jc w:val="both"/>
            </w:pPr>
          </w:p>
        </w:tc>
      </w:tr>
      <w:tr w:rsidR="00357AF3" w:rsidRPr="008770F2" w14:paraId="399342DA" w14:textId="77777777" w:rsidTr="001A0ADD">
        <w:trPr>
          <w:trHeight w:val="315"/>
        </w:trPr>
        <w:tc>
          <w:tcPr>
            <w:tcW w:w="619" w:type="dxa"/>
            <w:noWrap/>
            <w:hideMark/>
          </w:tcPr>
          <w:p w14:paraId="6E3B28B8" w14:textId="77777777" w:rsidR="00357AF3" w:rsidRPr="008770F2" w:rsidRDefault="00357AF3" w:rsidP="00B336BB">
            <w:pPr>
              <w:jc w:val="both"/>
              <w:rPr>
                <w:b/>
                <w:bCs/>
              </w:rPr>
            </w:pPr>
            <w:r w:rsidRPr="008770F2">
              <w:rPr>
                <w:b/>
                <w:bCs/>
              </w:rPr>
              <w:t>SFR:</w:t>
            </w:r>
          </w:p>
        </w:tc>
        <w:tc>
          <w:tcPr>
            <w:tcW w:w="1941" w:type="dxa"/>
            <w:noWrap/>
            <w:hideMark/>
          </w:tcPr>
          <w:p w14:paraId="6E961AE5" w14:textId="77777777" w:rsidR="00357AF3" w:rsidRPr="008770F2" w:rsidRDefault="00357AF3" w:rsidP="00B336BB">
            <w:pPr>
              <w:jc w:val="both"/>
            </w:pPr>
            <w:r w:rsidRPr="008770F2">
              <w:t>$750,000.00</w:t>
            </w:r>
          </w:p>
        </w:tc>
        <w:tc>
          <w:tcPr>
            <w:tcW w:w="277" w:type="dxa"/>
            <w:noWrap/>
            <w:hideMark/>
          </w:tcPr>
          <w:p w14:paraId="0F92AD5E" w14:textId="77777777" w:rsidR="00357AF3" w:rsidRPr="008770F2" w:rsidRDefault="00357AF3" w:rsidP="00B336BB">
            <w:pPr>
              <w:jc w:val="both"/>
            </w:pPr>
          </w:p>
        </w:tc>
        <w:tc>
          <w:tcPr>
            <w:tcW w:w="1838" w:type="dxa"/>
            <w:noWrap/>
            <w:hideMark/>
          </w:tcPr>
          <w:p w14:paraId="0911B177" w14:textId="77777777" w:rsidR="00357AF3" w:rsidRPr="008770F2" w:rsidRDefault="00357AF3" w:rsidP="00B336BB">
            <w:pPr>
              <w:jc w:val="both"/>
            </w:pPr>
            <w:r w:rsidRPr="008770F2">
              <w:t>$945,721.80</w:t>
            </w:r>
          </w:p>
        </w:tc>
        <w:tc>
          <w:tcPr>
            <w:tcW w:w="1530" w:type="dxa"/>
          </w:tcPr>
          <w:p w14:paraId="6E4EA852" w14:textId="02AC1FF6" w:rsidR="00357AF3" w:rsidRPr="008770F2" w:rsidRDefault="001A0ADD" w:rsidP="00B336BB">
            <w:pPr>
              <w:jc w:val="both"/>
            </w:pPr>
            <w:r w:rsidRPr="001A0ADD">
              <w:t>$87,146.85</w:t>
            </w:r>
          </w:p>
        </w:tc>
        <w:tc>
          <w:tcPr>
            <w:tcW w:w="1890" w:type="dxa"/>
            <w:noWrap/>
            <w:hideMark/>
          </w:tcPr>
          <w:p w14:paraId="06D1CC32" w14:textId="3BF2D7D4" w:rsidR="00357AF3" w:rsidRPr="008770F2" w:rsidRDefault="00357AF3" w:rsidP="00B336BB">
            <w:pPr>
              <w:jc w:val="both"/>
            </w:pPr>
          </w:p>
        </w:tc>
      </w:tr>
      <w:tr w:rsidR="00357AF3" w:rsidRPr="008770F2" w14:paraId="44D2C705" w14:textId="77777777" w:rsidTr="001A0ADD">
        <w:trPr>
          <w:trHeight w:val="315"/>
        </w:trPr>
        <w:tc>
          <w:tcPr>
            <w:tcW w:w="619" w:type="dxa"/>
            <w:noWrap/>
            <w:hideMark/>
          </w:tcPr>
          <w:p w14:paraId="617870DF" w14:textId="77777777" w:rsidR="00357AF3" w:rsidRPr="008770F2" w:rsidRDefault="00357AF3" w:rsidP="00B336BB">
            <w:pPr>
              <w:jc w:val="both"/>
              <w:rPr>
                <w:b/>
                <w:bCs/>
              </w:rPr>
            </w:pPr>
            <w:r w:rsidRPr="008770F2">
              <w:rPr>
                <w:b/>
                <w:bCs/>
              </w:rPr>
              <w:t>R3:</w:t>
            </w:r>
          </w:p>
        </w:tc>
        <w:tc>
          <w:tcPr>
            <w:tcW w:w="1941" w:type="dxa"/>
            <w:noWrap/>
            <w:hideMark/>
          </w:tcPr>
          <w:p w14:paraId="648F0662" w14:textId="77777777" w:rsidR="00357AF3" w:rsidRPr="008770F2" w:rsidRDefault="00357AF3" w:rsidP="00B336BB">
            <w:pPr>
              <w:jc w:val="both"/>
            </w:pPr>
            <w:r w:rsidRPr="008770F2">
              <w:t>$1,250,000.00</w:t>
            </w:r>
          </w:p>
        </w:tc>
        <w:tc>
          <w:tcPr>
            <w:tcW w:w="277" w:type="dxa"/>
            <w:noWrap/>
            <w:hideMark/>
          </w:tcPr>
          <w:p w14:paraId="5DF4C29A" w14:textId="77777777" w:rsidR="00357AF3" w:rsidRPr="008770F2" w:rsidRDefault="00357AF3" w:rsidP="00B336BB">
            <w:pPr>
              <w:jc w:val="both"/>
            </w:pPr>
          </w:p>
        </w:tc>
        <w:tc>
          <w:tcPr>
            <w:tcW w:w="1838" w:type="dxa"/>
            <w:noWrap/>
            <w:hideMark/>
          </w:tcPr>
          <w:p w14:paraId="11DA8875" w14:textId="77777777" w:rsidR="00357AF3" w:rsidRPr="008770F2" w:rsidRDefault="00357AF3" w:rsidP="00B336BB">
            <w:pPr>
              <w:jc w:val="both"/>
            </w:pPr>
            <w:r w:rsidRPr="008770F2">
              <w:t>$709,291.60</w:t>
            </w:r>
          </w:p>
        </w:tc>
        <w:tc>
          <w:tcPr>
            <w:tcW w:w="1530" w:type="dxa"/>
          </w:tcPr>
          <w:p w14:paraId="7D3C4B24" w14:textId="3A8EA92A" w:rsidR="00357AF3" w:rsidRPr="008770F2" w:rsidRDefault="001A0ADD" w:rsidP="00B336BB">
            <w:pPr>
              <w:jc w:val="both"/>
            </w:pPr>
            <w:r w:rsidRPr="001A0ADD">
              <w:t>$74,697.30</w:t>
            </w:r>
          </w:p>
        </w:tc>
        <w:tc>
          <w:tcPr>
            <w:tcW w:w="1890" w:type="dxa"/>
            <w:noWrap/>
            <w:hideMark/>
          </w:tcPr>
          <w:p w14:paraId="07B1A34F" w14:textId="6EA9A56D" w:rsidR="00357AF3" w:rsidRPr="008770F2" w:rsidRDefault="00357AF3" w:rsidP="00B336BB">
            <w:pPr>
              <w:jc w:val="both"/>
            </w:pPr>
            <w:r w:rsidRPr="008770F2">
              <w:t>$999,999.75</w:t>
            </w:r>
          </w:p>
        </w:tc>
      </w:tr>
    </w:tbl>
    <w:p w14:paraId="3CBD7FF4" w14:textId="77777777" w:rsidR="00D008F7" w:rsidRDefault="00D008F7" w:rsidP="001E6308">
      <w:pPr>
        <w:pStyle w:val="ListParagraph"/>
        <w:spacing w:after="0"/>
        <w:ind w:left="900" w:hanging="450"/>
        <w:jc w:val="both"/>
        <w:rPr>
          <w:rFonts w:ascii="Times New Roman" w:hAnsi="Times New Roman" w:cs="Times New Roman"/>
          <w:sz w:val="24"/>
          <w:szCs w:val="24"/>
        </w:rPr>
      </w:pPr>
    </w:p>
    <w:p w14:paraId="15BD75A0" w14:textId="77777777" w:rsidR="00B336BB" w:rsidRDefault="00B336BB"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p>
    <w:p w14:paraId="75008C99" w14:textId="77777777" w:rsidR="00B336BB" w:rsidRDefault="00B336BB"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p>
    <w:p w14:paraId="0524764A" w14:textId="77777777" w:rsidR="00B336BB" w:rsidRDefault="00B336BB"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p>
    <w:p w14:paraId="772C5D9A" w14:textId="77777777" w:rsidR="00B336BB" w:rsidRDefault="00B336BB"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p>
    <w:p w14:paraId="07B22BD5" w14:textId="77777777" w:rsidR="00B336BB" w:rsidRDefault="00B336BB"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p>
    <w:p w14:paraId="531B8958" w14:textId="77777777" w:rsidR="00B336BB" w:rsidRDefault="00B336BB" w:rsidP="00B336BB">
      <w:pPr>
        <w:jc w:val="both"/>
      </w:pPr>
    </w:p>
    <w:p w14:paraId="2C3DED74" w14:textId="16994510" w:rsidR="00357AF3" w:rsidRPr="000D08A2" w:rsidRDefault="00357AF3" w:rsidP="00B336BB">
      <w:pPr>
        <w:jc w:val="both"/>
      </w:pPr>
      <w:r>
        <w:t>With the approval of those three proposals for multiyear funding</w:t>
      </w:r>
      <w:r w:rsidR="001A0ADD">
        <w:t xml:space="preserve">, </w:t>
      </w:r>
      <w:r w:rsidR="00066130">
        <w:t>no multiyear funding will be</w:t>
      </w:r>
      <w:r w:rsidR="001A0ADD">
        <w:t xml:space="preserve"> available </w:t>
      </w:r>
      <w:r w:rsidR="00066130">
        <w:t xml:space="preserve">from </w:t>
      </w:r>
      <w:r w:rsidR="001A0ADD">
        <w:t>2025-202</w:t>
      </w:r>
      <w:r w:rsidR="00066130">
        <w:t>9.</w:t>
      </w:r>
      <w:r>
        <w:t xml:space="preserve"> </w:t>
      </w:r>
    </w:p>
    <w:p w14:paraId="4614AE3A" w14:textId="266659C9" w:rsidR="00B336BB" w:rsidRDefault="004E6133" w:rsidP="004E6133">
      <w:pPr>
        <w:pStyle w:val="ListParagraph"/>
        <w:numPr>
          <w:ilvl w:val="1"/>
          <w:numId w:val="6"/>
        </w:numPr>
        <w:spacing w:after="0"/>
        <w:ind w:left="900" w:hanging="450"/>
        <w:jc w:val="both"/>
        <w:rPr>
          <w:rFonts w:ascii="Times New Roman" w:hAnsi="Times New Roman" w:cs="Times New Roman"/>
          <w:sz w:val="24"/>
          <w:szCs w:val="24"/>
        </w:rPr>
      </w:pPr>
      <w:r w:rsidRPr="004E6133">
        <w:rPr>
          <w:rFonts w:ascii="Times New Roman" w:hAnsi="Times New Roman" w:cs="Times New Roman"/>
          <w:sz w:val="24"/>
          <w:szCs w:val="24"/>
        </w:rPr>
        <w:t>One Health Proposal Eligibility</w:t>
      </w:r>
    </w:p>
    <w:p w14:paraId="301D6073" w14:textId="68A8D621" w:rsidR="008E4BAB" w:rsidRDefault="008E4BAB" w:rsidP="008E4BAB">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lastRenderedPageBreak/>
        <w:t>Karen Bennet, OCI, reviewed the key points regarding this topic.</w:t>
      </w:r>
    </w:p>
    <w:p w14:paraId="49EB6D6A" w14:textId="77777777" w:rsidR="00EA05ED" w:rsidRDefault="00EA05ED" w:rsidP="008E4BAB">
      <w:pPr>
        <w:pStyle w:val="ListParagraph"/>
        <w:spacing w:after="0"/>
        <w:jc w:val="both"/>
        <w:rPr>
          <w:rFonts w:ascii="Times New Roman" w:hAnsi="Times New Roman" w:cs="Times New Roman"/>
          <w:sz w:val="24"/>
          <w:szCs w:val="24"/>
        </w:rPr>
      </w:pPr>
    </w:p>
    <w:p w14:paraId="7C669C55" w14:textId="24E58F86" w:rsidR="00EA05ED" w:rsidRPr="00EA05ED" w:rsidRDefault="00EA05ED" w:rsidP="00EA05ED">
      <w:pPr>
        <w:pStyle w:val="ListParagraph"/>
        <w:numPr>
          <w:ilvl w:val="0"/>
          <w:numId w:val="15"/>
        </w:numPr>
        <w:spacing w:after="0"/>
        <w:jc w:val="both"/>
        <w:rPr>
          <w:rFonts w:ascii="Times New Roman" w:hAnsi="Times New Roman" w:cs="Times New Roman"/>
          <w:sz w:val="24"/>
          <w:szCs w:val="24"/>
        </w:rPr>
      </w:pPr>
      <w:r w:rsidRPr="00EA05ED">
        <w:rPr>
          <w:rFonts w:ascii="Times New Roman" w:hAnsi="Times New Roman" w:cs="Times New Roman"/>
          <w:sz w:val="24"/>
          <w:szCs w:val="24"/>
        </w:rPr>
        <w:t xml:space="preserve">The CDC defines One Health as “an approach that recognizes that </w:t>
      </w:r>
      <w:r w:rsidR="0091675F">
        <w:rPr>
          <w:rFonts w:ascii="Times New Roman" w:hAnsi="Times New Roman" w:cs="Times New Roman"/>
          <w:sz w:val="24"/>
          <w:szCs w:val="24"/>
        </w:rPr>
        <w:t>people's health</w:t>
      </w:r>
      <w:r w:rsidRPr="00EA05ED">
        <w:rPr>
          <w:rFonts w:ascii="Times New Roman" w:hAnsi="Times New Roman" w:cs="Times New Roman"/>
          <w:sz w:val="24"/>
          <w:szCs w:val="24"/>
        </w:rPr>
        <w:t xml:space="preserve"> is closely connected to the health of animals and our shared environment.” </w:t>
      </w:r>
    </w:p>
    <w:p w14:paraId="07885DEC" w14:textId="77777777" w:rsidR="00EA05ED" w:rsidRPr="00EA05ED" w:rsidRDefault="00EA05ED" w:rsidP="00EA05ED">
      <w:pPr>
        <w:pStyle w:val="ListParagraph"/>
        <w:spacing w:after="0"/>
        <w:jc w:val="both"/>
        <w:rPr>
          <w:rFonts w:ascii="Times New Roman" w:hAnsi="Times New Roman" w:cs="Times New Roman"/>
          <w:sz w:val="24"/>
          <w:szCs w:val="24"/>
        </w:rPr>
      </w:pPr>
    </w:p>
    <w:p w14:paraId="1587CFB9" w14:textId="77777777" w:rsidR="00EA05ED" w:rsidRPr="00EA05ED" w:rsidRDefault="00EA05ED" w:rsidP="00EA05ED">
      <w:pPr>
        <w:pStyle w:val="ListParagraph"/>
        <w:numPr>
          <w:ilvl w:val="0"/>
          <w:numId w:val="15"/>
        </w:numPr>
        <w:spacing w:after="0"/>
        <w:jc w:val="both"/>
        <w:rPr>
          <w:rFonts w:ascii="Times New Roman" w:hAnsi="Times New Roman" w:cs="Times New Roman"/>
          <w:sz w:val="24"/>
          <w:szCs w:val="24"/>
        </w:rPr>
      </w:pPr>
      <w:r w:rsidRPr="00EA05ED">
        <w:rPr>
          <w:rFonts w:ascii="Times New Roman" w:hAnsi="Times New Roman" w:cs="Times New Roman"/>
          <w:sz w:val="24"/>
          <w:szCs w:val="24"/>
        </w:rPr>
        <w:t xml:space="preserve">Wildlife Restoration and Sport Fish Restoration grant programs, including Multistate Conservation Grants, cannot fund projects with human health purposes, </w:t>
      </w:r>
      <w:proofErr w:type="gramStart"/>
      <w:r w:rsidRPr="00EA05ED">
        <w:rPr>
          <w:rFonts w:ascii="Times New Roman" w:hAnsi="Times New Roman" w:cs="Times New Roman"/>
          <w:sz w:val="24"/>
          <w:szCs w:val="24"/>
        </w:rPr>
        <w:t>objectives</w:t>
      </w:r>
      <w:proofErr w:type="gramEnd"/>
      <w:r w:rsidRPr="00EA05ED">
        <w:rPr>
          <w:rFonts w:ascii="Times New Roman" w:hAnsi="Times New Roman" w:cs="Times New Roman"/>
          <w:sz w:val="24"/>
          <w:szCs w:val="24"/>
        </w:rPr>
        <w:t xml:space="preserve"> or activities. Only wildlife and sport fish health projects are eligible for WSFR funding.</w:t>
      </w:r>
    </w:p>
    <w:p w14:paraId="1638AD66" w14:textId="77777777" w:rsidR="00EA05ED" w:rsidRPr="00EA05ED" w:rsidRDefault="00EA05ED" w:rsidP="00EA05ED">
      <w:pPr>
        <w:pStyle w:val="ListParagraph"/>
        <w:spacing w:after="0"/>
        <w:jc w:val="both"/>
        <w:rPr>
          <w:rFonts w:ascii="Times New Roman" w:hAnsi="Times New Roman" w:cs="Times New Roman"/>
          <w:sz w:val="24"/>
          <w:szCs w:val="24"/>
        </w:rPr>
      </w:pPr>
    </w:p>
    <w:p w14:paraId="1760D695" w14:textId="77777777" w:rsidR="00EA05ED" w:rsidRPr="00EA05ED" w:rsidRDefault="00EA05ED" w:rsidP="00EA05ED">
      <w:pPr>
        <w:pStyle w:val="ListParagraph"/>
        <w:numPr>
          <w:ilvl w:val="0"/>
          <w:numId w:val="15"/>
        </w:numPr>
        <w:spacing w:after="0"/>
        <w:jc w:val="both"/>
        <w:rPr>
          <w:rFonts w:ascii="Times New Roman" w:hAnsi="Times New Roman" w:cs="Times New Roman"/>
          <w:sz w:val="24"/>
          <w:szCs w:val="24"/>
        </w:rPr>
      </w:pPr>
      <w:r w:rsidRPr="00EA05ED">
        <w:rPr>
          <w:rFonts w:ascii="Times New Roman" w:hAnsi="Times New Roman" w:cs="Times New Roman"/>
          <w:sz w:val="24"/>
          <w:szCs w:val="24"/>
        </w:rPr>
        <w:t xml:space="preserve">The AFWA Strategic Priority for Fish and Wildlife Health (“One Health”) appropriately lists examples of potential projects focused on wildlife and fisheries health. These examples do not state or imply a connection to human health as a purpose or benefit of the project. </w:t>
      </w:r>
    </w:p>
    <w:p w14:paraId="7914D244" w14:textId="77777777" w:rsidR="00EA05ED" w:rsidRPr="00EA05ED" w:rsidRDefault="00EA05ED" w:rsidP="00EA05ED">
      <w:pPr>
        <w:pStyle w:val="ListParagraph"/>
        <w:spacing w:after="0"/>
        <w:jc w:val="both"/>
        <w:rPr>
          <w:rFonts w:ascii="Times New Roman" w:hAnsi="Times New Roman" w:cs="Times New Roman"/>
          <w:sz w:val="24"/>
          <w:szCs w:val="24"/>
        </w:rPr>
      </w:pPr>
    </w:p>
    <w:p w14:paraId="639356B6" w14:textId="53A22871" w:rsidR="00EA05ED" w:rsidRDefault="00EA05ED" w:rsidP="00EA05ED">
      <w:pPr>
        <w:pStyle w:val="ListParagraph"/>
        <w:numPr>
          <w:ilvl w:val="0"/>
          <w:numId w:val="15"/>
        </w:numPr>
        <w:spacing w:after="0"/>
        <w:jc w:val="both"/>
        <w:rPr>
          <w:rFonts w:ascii="Times New Roman" w:hAnsi="Times New Roman" w:cs="Times New Roman"/>
          <w:sz w:val="24"/>
          <w:szCs w:val="24"/>
        </w:rPr>
      </w:pPr>
      <w:r w:rsidRPr="00EA05ED">
        <w:rPr>
          <w:rFonts w:ascii="Times New Roman" w:hAnsi="Times New Roman" w:cs="Times New Roman"/>
          <w:sz w:val="24"/>
          <w:szCs w:val="24"/>
        </w:rPr>
        <w:t xml:space="preserve">It is acknowledged that One Health has value and much of the state fish and wildlife agency work </w:t>
      </w:r>
      <w:r>
        <w:rPr>
          <w:rFonts w:ascii="Times New Roman" w:hAnsi="Times New Roman" w:cs="Times New Roman"/>
          <w:sz w:val="24"/>
          <w:szCs w:val="24"/>
        </w:rPr>
        <w:t>supported by WSFR funding has</w:t>
      </w:r>
      <w:r w:rsidRPr="00EA05ED">
        <w:rPr>
          <w:rFonts w:ascii="Times New Roman" w:hAnsi="Times New Roman" w:cs="Times New Roman"/>
          <w:sz w:val="24"/>
          <w:szCs w:val="24"/>
        </w:rPr>
        <w:t xml:space="preserve"> incidental health benefits. However, articulated purposes, needs, objectives, activities</w:t>
      </w:r>
      <w:r>
        <w:rPr>
          <w:rFonts w:ascii="Times New Roman" w:hAnsi="Times New Roman" w:cs="Times New Roman"/>
          <w:sz w:val="24"/>
          <w:szCs w:val="24"/>
        </w:rPr>
        <w:t>, and benefits in grant applications</w:t>
      </w:r>
      <w:r w:rsidR="0091675F">
        <w:rPr>
          <w:rFonts w:ascii="Times New Roman" w:hAnsi="Times New Roman" w:cs="Times New Roman"/>
          <w:sz w:val="24"/>
          <w:szCs w:val="24"/>
        </w:rPr>
        <w:t>, accomplishments</w:t>
      </w:r>
      <w:r>
        <w:rPr>
          <w:rFonts w:ascii="Times New Roman" w:hAnsi="Times New Roman" w:cs="Times New Roman"/>
          <w:sz w:val="24"/>
          <w:szCs w:val="24"/>
        </w:rPr>
        <w:t xml:space="preserve">, outputs, and outcomes </w:t>
      </w:r>
      <w:r w:rsidRPr="00EA05ED">
        <w:rPr>
          <w:rFonts w:ascii="Times New Roman" w:hAnsi="Times New Roman" w:cs="Times New Roman"/>
          <w:sz w:val="24"/>
          <w:szCs w:val="24"/>
        </w:rPr>
        <w:t>stated in reports must focus solely on wildlife and sport fish health.</w:t>
      </w:r>
    </w:p>
    <w:p w14:paraId="208EEB1D" w14:textId="77777777" w:rsidR="00EA05ED" w:rsidRPr="00EA05ED" w:rsidRDefault="00EA05ED" w:rsidP="00EA05ED">
      <w:pPr>
        <w:pStyle w:val="ListParagraph"/>
        <w:rPr>
          <w:rFonts w:ascii="Times New Roman" w:hAnsi="Times New Roman" w:cs="Times New Roman"/>
          <w:sz w:val="24"/>
          <w:szCs w:val="24"/>
        </w:rPr>
      </w:pPr>
    </w:p>
    <w:p w14:paraId="2CD5C90E" w14:textId="77777777" w:rsidR="00EA05ED" w:rsidRPr="004E6133" w:rsidRDefault="00EA05ED" w:rsidP="00EA05ED">
      <w:pPr>
        <w:pStyle w:val="ListParagraph"/>
        <w:spacing w:after="0"/>
        <w:ind w:left="1440"/>
        <w:jc w:val="both"/>
        <w:rPr>
          <w:rFonts w:ascii="Times New Roman" w:hAnsi="Times New Roman" w:cs="Times New Roman"/>
          <w:sz w:val="24"/>
          <w:szCs w:val="24"/>
        </w:rPr>
      </w:pPr>
    </w:p>
    <w:p w14:paraId="7073DA6F" w14:textId="77777777" w:rsidR="00B336BB" w:rsidRPr="00B336BB" w:rsidRDefault="00B336BB" w:rsidP="00B336BB">
      <w:pPr>
        <w:numPr>
          <w:ilvl w:val="0"/>
          <w:numId w:val="6"/>
        </w:numPr>
        <w:autoSpaceDE w:val="0"/>
        <w:autoSpaceDN w:val="0"/>
        <w:adjustRightInd w:val="0"/>
        <w:spacing w:after="0" w:line="240" w:lineRule="auto"/>
        <w:ind w:left="360"/>
        <w:jc w:val="both"/>
        <w:rPr>
          <w:rFonts w:ascii="Times New Roman" w:hAnsi="Times New Roman" w:cs="Times New Roman"/>
          <w:sz w:val="24"/>
          <w:szCs w:val="24"/>
        </w:rPr>
      </w:pPr>
      <w:r w:rsidRPr="00987C1C">
        <w:rPr>
          <w:rFonts w:ascii="Times New Roman" w:hAnsi="Times New Roman" w:cs="Times New Roman"/>
          <w:sz w:val="24"/>
          <w:szCs w:val="24"/>
        </w:rPr>
        <w:t>Presentation /Approval of</w:t>
      </w:r>
      <w:r>
        <w:rPr>
          <w:rFonts w:ascii="Times New Roman" w:hAnsi="Times New Roman" w:cs="Times New Roman"/>
          <w:sz w:val="24"/>
          <w:szCs w:val="24"/>
        </w:rPr>
        <w:t xml:space="preserve"> 2025 Draft Priority List for Multistate Conservation Grant Program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336BB">
        <w:rPr>
          <w:rFonts w:ascii="Times New Roman" w:hAnsi="Times New Roman" w:cs="Times New Roman"/>
          <w:b/>
          <w:bCs/>
          <w:i/>
          <w:iCs/>
          <w:sz w:val="24"/>
          <w:szCs w:val="24"/>
        </w:rPr>
        <w:t>– Judy Camuso / Silvana Yaroschuk, AFWA</w:t>
      </w:r>
    </w:p>
    <w:p w14:paraId="278FD128" w14:textId="77777777" w:rsidR="00B336BB" w:rsidRDefault="00B336BB" w:rsidP="00B336BB">
      <w:pPr>
        <w:spacing w:after="0"/>
        <w:ind w:left="2156" w:firstLine="4"/>
        <w:jc w:val="both"/>
        <w:rPr>
          <w:rFonts w:ascii="Times New Roman" w:hAnsi="Times New Roman" w:cs="Times New Roman"/>
          <w:b/>
          <w:bCs/>
          <w:sz w:val="24"/>
          <w:szCs w:val="24"/>
        </w:rPr>
      </w:pPr>
    </w:p>
    <w:p w14:paraId="5006342E" w14:textId="5618B539" w:rsidR="00914788" w:rsidRPr="000D08A2" w:rsidRDefault="00914788"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r w:rsidRPr="000D08A2">
        <w:rPr>
          <w:rFonts w:asciiTheme="minorHAnsi" w:eastAsiaTheme="minorHAnsi" w:hAnsiTheme="minorHAnsi" w:cstheme="minorBidi"/>
          <w:kern w:val="2"/>
          <w:sz w:val="22"/>
          <w:szCs w:val="22"/>
          <w14:ligatures w14:val="standardContextual"/>
        </w:rPr>
        <w:t xml:space="preserve">AFWA received 105 proposals for the 2025 MSCGP. Four of these were initially deemed ineligible, leaving 101 to proceed for evaluation by the Technical Review Teams. </w:t>
      </w:r>
    </w:p>
    <w:p w14:paraId="190C9AFC" w14:textId="5FE9A1DF" w:rsidR="00914788" w:rsidRPr="000D08A2" w:rsidRDefault="00914788"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r w:rsidRPr="000D08A2">
        <w:rPr>
          <w:rFonts w:asciiTheme="minorHAnsi" w:eastAsiaTheme="minorHAnsi" w:hAnsiTheme="minorHAnsi" w:cstheme="minorBidi"/>
          <w:kern w:val="2"/>
          <w:sz w:val="22"/>
          <w:szCs w:val="22"/>
          <w14:ligatures w14:val="standardContextual"/>
        </w:rPr>
        <w:t xml:space="preserve">The Technical Review Team developed a Draft List of 44 proposals for </w:t>
      </w:r>
      <w:r w:rsidR="00192ACD">
        <w:rPr>
          <w:rFonts w:asciiTheme="minorHAnsi" w:eastAsiaTheme="minorHAnsi" w:hAnsiTheme="minorHAnsi" w:cstheme="minorBidi"/>
          <w:kern w:val="2"/>
          <w:sz w:val="22"/>
          <w:szCs w:val="22"/>
          <w14:ligatures w14:val="standardContextual"/>
        </w:rPr>
        <w:t xml:space="preserve">National Grants </w:t>
      </w:r>
      <w:r w:rsidR="00B11B31">
        <w:rPr>
          <w:rFonts w:asciiTheme="minorHAnsi" w:eastAsiaTheme="minorHAnsi" w:hAnsiTheme="minorHAnsi" w:cstheme="minorBidi"/>
          <w:kern w:val="2"/>
          <w:sz w:val="22"/>
          <w:szCs w:val="22"/>
          <w14:ligatures w14:val="standardContextual"/>
        </w:rPr>
        <w:t>Committee</w:t>
      </w:r>
      <w:r w:rsidRPr="000D08A2">
        <w:rPr>
          <w:rFonts w:asciiTheme="minorHAnsi" w:eastAsiaTheme="minorHAnsi" w:hAnsiTheme="minorHAnsi" w:cstheme="minorBidi"/>
          <w:kern w:val="2"/>
          <w:sz w:val="22"/>
          <w:szCs w:val="22"/>
          <w14:ligatures w14:val="standardContextual"/>
        </w:rPr>
        <w:t xml:space="preserve"> consideration.</w:t>
      </w:r>
      <w:r w:rsidR="00C4091B">
        <w:rPr>
          <w:rFonts w:asciiTheme="minorHAnsi" w:eastAsiaTheme="minorHAnsi" w:hAnsiTheme="minorHAnsi" w:cstheme="minorBidi"/>
          <w:kern w:val="2"/>
          <w:sz w:val="22"/>
          <w:szCs w:val="22"/>
          <w14:ligatures w14:val="standardContextual"/>
        </w:rPr>
        <w:t xml:space="preserve"> OCI was involved in </w:t>
      </w:r>
      <w:r w:rsidR="006D03ED">
        <w:rPr>
          <w:rFonts w:asciiTheme="minorHAnsi" w:eastAsiaTheme="minorHAnsi" w:hAnsiTheme="minorHAnsi" w:cstheme="minorBidi"/>
          <w:kern w:val="2"/>
          <w:sz w:val="22"/>
          <w:szCs w:val="22"/>
          <w14:ligatures w14:val="standardContextual"/>
        </w:rPr>
        <w:t>reviewing the draft list of</w:t>
      </w:r>
      <w:r w:rsidR="00C4091B">
        <w:rPr>
          <w:rFonts w:asciiTheme="minorHAnsi" w:eastAsiaTheme="minorHAnsi" w:hAnsiTheme="minorHAnsi" w:cstheme="minorBidi"/>
          <w:kern w:val="2"/>
          <w:sz w:val="22"/>
          <w:szCs w:val="22"/>
          <w14:ligatures w14:val="standardContextual"/>
        </w:rPr>
        <w:t xml:space="preserve"> </w:t>
      </w:r>
      <w:r w:rsidR="006D03ED">
        <w:rPr>
          <w:rFonts w:asciiTheme="minorHAnsi" w:eastAsiaTheme="minorHAnsi" w:hAnsiTheme="minorHAnsi" w:cstheme="minorBidi"/>
          <w:kern w:val="2"/>
          <w:sz w:val="22"/>
          <w:szCs w:val="22"/>
          <w14:ligatures w14:val="standardContextual"/>
        </w:rPr>
        <w:t>proposals.</w:t>
      </w:r>
      <w:r w:rsidRPr="000D08A2">
        <w:rPr>
          <w:rFonts w:asciiTheme="minorHAnsi" w:eastAsiaTheme="minorHAnsi" w:hAnsiTheme="minorHAnsi" w:cstheme="minorBidi"/>
          <w:kern w:val="2"/>
          <w:sz w:val="22"/>
          <w:szCs w:val="22"/>
          <w14:ligatures w14:val="standardContextual"/>
        </w:rPr>
        <w:t xml:space="preserve"> </w:t>
      </w:r>
    </w:p>
    <w:p w14:paraId="13A279F6" w14:textId="7B41429F" w:rsidR="00914788" w:rsidRPr="000D08A2" w:rsidRDefault="00914788"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r w:rsidRPr="000D08A2">
        <w:rPr>
          <w:rFonts w:asciiTheme="minorHAnsi" w:eastAsiaTheme="minorHAnsi" w:hAnsiTheme="minorHAnsi" w:cstheme="minorBidi"/>
          <w:kern w:val="2"/>
          <w:sz w:val="22"/>
          <w:szCs w:val="22"/>
          <w14:ligatures w14:val="standardContextual"/>
        </w:rPr>
        <w:t>Additionally, the Technical Review Team proposed a few extra proposals contingent on available funding, but after reviewing the funding situation, these were not included in the final</w:t>
      </w:r>
      <w:r w:rsidR="00B11B31">
        <w:rPr>
          <w:rFonts w:asciiTheme="minorHAnsi" w:eastAsiaTheme="minorHAnsi" w:hAnsiTheme="minorHAnsi" w:cstheme="minorBidi"/>
          <w:kern w:val="2"/>
          <w:sz w:val="22"/>
          <w:szCs w:val="22"/>
          <w14:ligatures w14:val="standardContextual"/>
        </w:rPr>
        <w:t xml:space="preserve"> draft</w:t>
      </w:r>
      <w:r w:rsidRPr="000D08A2">
        <w:rPr>
          <w:rFonts w:asciiTheme="minorHAnsi" w:eastAsiaTheme="minorHAnsi" w:hAnsiTheme="minorHAnsi" w:cstheme="minorBidi"/>
          <w:kern w:val="2"/>
          <w:sz w:val="22"/>
          <w:szCs w:val="22"/>
          <w14:ligatures w14:val="standardContextual"/>
        </w:rPr>
        <w:t xml:space="preserve"> list.</w:t>
      </w:r>
    </w:p>
    <w:p w14:paraId="7B85EBDF" w14:textId="796FAA57" w:rsidR="00914788" w:rsidRDefault="00914788"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r w:rsidRPr="001E6308">
        <w:rPr>
          <w:rFonts w:asciiTheme="minorHAnsi" w:eastAsiaTheme="minorHAnsi" w:hAnsiTheme="minorHAnsi" w:cstheme="minorBidi"/>
          <w:kern w:val="2"/>
          <w:sz w:val="22"/>
          <w:szCs w:val="22"/>
          <w14:ligatures w14:val="standardContextual"/>
        </w:rPr>
        <w:t>The only Proposal</w:t>
      </w:r>
      <w:r w:rsidR="00B11B31">
        <w:rPr>
          <w:rFonts w:asciiTheme="minorHAnsi" w:eastAsiaTheme="minorHAnsi" w:hAnsiTheme="minorHAnsi" w:cstheme="minorBidi"/>
          <w:kern w:val="2"/>
          <w:sz w:val="22"/>
          <w:szCs w:val="22"/>
          <w14:ligatures w14:val="standardContextual"/>
        </w:rPr>
        <w:t>s</w:t>
      </w:r>
      <w:r w:rsidRPr="001E6308">
        <w:rPr>
          <w:rFonts w:asciiTheme="minorHAnsi" w:eastAsiaTheme="minorHAnsi" w:hAnsiTheme="minorHAnsi" w:cstheme="minorBidi"/>
          <w:kern w:val="2"/>
          <w:sz w:val="22"/>
          <w:szCs w:val="22"/>
          <w14:ligatures w14:val="standardContextual"/>
        </w:rPr>
        <w:t xml:space="preserve"> to be considered for multiyear funding </w:t>
      </w:r>
      <w:r w:rsidR="00B11B31">
        <w:rPr>
          <w:rFonts w:asciiTheme="minorHAnsi" w:eastAsiaTheme="minorHAnsi" w:hAnsiTheme="minorHAnsi" w:cstheme="minorBidi"/>
          <w:kern w:val="2"/>
          <w:sz w:val="22"/>
          <w:szCs w:val="22"/>
          <w14:ligatures w14:val="standardContextual"/>
        </w:rPr>
        <w:t>are</w:t>
      </w:r>
      <w:r w:rsidRPr="001E6308">
        <w:rPr>
          <w:rFonts w:asciiTheme="minorHAnsi" w:eastAsiaTheme="minorHAnsi" w:hAnsiTheme="minorHAnsi" w:cstheme="minorBidi"/>
          <w:kern w:val="2"/>
          <w:sz w:val="22"/>
          <w:szCs w:val="22"/>
          <w14:ligatures w14:val="standardContextual"/>
        </w:rPr>
        <w:t xml:space="preserve"> the </w:t>
      </w:r>
      <w:r w:rsidR="00A33E0B">
        <w:rPr>
          <w:rFonts w:asciiTheme="minorHAnsi" w:eastAsiaTheme="minorHAnsi" w:hAnsiTheme="minorHAnsi" w:cstheme="minorBidi"/>
          <w:kern w:val="2"/>
          <w:sz w:val="22"/>
          <w:szCs w:val="22"/>
          <w14:ligatures w14:val="standardContextual"/>
        </w:rPr>
        <w:t>ones submitted by the NORC, USFWS, and</w:t>
      </w:r>
      <w:r w:rsidRPr="001E6308">
        <w:rPr>
          <w:rFonts w:asciiTheme="minorHAnsi" w:eastAsiaTheme="minorHAnsi" w:hAnsiTheme="minorHAnsi" w:cstheme="minorBidi"/>
          <w:kern w:val="2"/>
          <w:sz w:val="22"/>
          <w:szCs w:val="22"/>
          <w14:ligatures w14:val="standardContextual"/>
        </w:rPr>
        <w:t xml:space="preserve"> Council </w:t>
      </w:r>
      <w:r w:rsidR="0098639B">
        <w:rPr>
          <w:rFonts w:asciiTheme="minorHAnsi" w:eastAsiaTheme="minorHAnsi" w:hAnsiTheme="minorHAnsi" w:cstheme="minorBidi"/>
          <w:kern w:val="2"/>
          <w:sz w:val="22"/>
          <w:szCs w:val="22"/>
          <w14:ligatures w14:val="standardContextual"/>
        </w:rPr>
        <w:t>to</w:t>
      </w:r>
      <w:r w:rsidRPr="001E6308">
        <w:rPr>
          <w:rFonts w:asciiTheme="minorHAnsi" w:eastAsiaTheme="minorHAnsi" w:hAnsiTheme="minorHAnsi" w:cstheme="minorBidi"/>
          <w:kern w:val="2"/>
          <w:sz w:val="22"/>
          <w:szCs w:val="22"/>
          <w14:ligatures w14:val="standardContextual"/>
        </w:rPr>
        <w:t xml:space="preserve"> Advance Hunting and Shooting Sports.  </w:t>
      </w:r>
    </w:p>
    <w:p w14:paraId="1F22E5C9" w14:textId="77777777" w:rsidR="00B336BB" w:rsidRPr="001E6308" w:rsidRDefault="00B336BB" w:rsidP="001E6308">
      <w:pPr>
        <w:pStyle w:val="NormalWeb"/>
        <w:spacing w:before="105" w:beforeAutospacing="0" w:after="0" w:afterAutospacing="0"/>
        <w:ind w:left="900"/>
        <w:rPr>
          <w:rFonts w:asciiTheme="minorHAnsi" w:eastAsiaTheme="minorHAnsi" w:hAnsiTheme="minorHAnsi" w:cstheme="minorBidi"/>
          <w:kern w:val="2"/>
          <w:sz w:val="22"/>
          <w:szCs w:val="22"/>
          <w14:ligatures w14:val="standardContextual"/>
        </w:rPr>
      </w:pPr>
    </w:p>
    <w:p w14:paraId="4506E76C" w14:textId="77777777" w:rsidR="00B336BB" w:rsidRDefault="00B336BB" w:rsidP="00B336BB">
      <w:pPr>
        <w:spacing w:after="0"/>
        <w:ind w:left="2156" w:firstLine="4"/>
        <w:jc w:val="both"/>
        <w:rPr>
          <w:rFonts w:ascii="Times New Roman" w:hAnsi="Times New Roman" w:cs="Times New Roman"/>
          <w:i/>
          <w:iCs/>
          <w:sz w:val="24"/>
          <w:szCs w:val="24"/>
        </w:rPr>
      </w:pPr>
      <w:r w:rsidRPr="00160922">
        <w:rPr>
          <w:rFonts w:ascii="Times New Roman" w:hAnsi="Times New Roman" w:cs="Times New Roman"/>
          <w:b/>
          <w:bCs/>
          <w:i/>
          <w:iCs/>
          <w:sz w:val="24"/>
          <w:szCs w:val="24"/>
        </w:rPr>
        <w:t xml:space="preserve">Action Item: </w:t>
      </w:r>
      <w:r>
        <w:rPr>
          <w:rFonts w:ascii="Times New Roman" w:hAnsi="Times New Roman" w:cs="Times New Roman"/>
          <w:b/>
          <w:bCs/>
          <w:i/>
          <w:iCs/>
          <w:sz w:val="24"/>
          <w:szCs w:val="24"/>
        </w:rPr>
        <w:t>A</w:t>
      </w:r>
      <w:r w:rsidRPr="00EA383B">
        <w:rPr>
          <w:rFonts w:ascii="Times New Roman" w:hAnsi="Times New Roman" w:cs="Times New Roman"/>
          <w:i/>
          <w:iCs/>
          <w:sz w:val="24"/>
          <w:szCs w:val="24"/>
        </w:rPr>
        <w:t>pprove the Priority List of Projects recommendations for the State Directors for the 202</w:t>
      </w:r>
      <w:r>
        <w:rPr>
          <w:rFonts w:ascii="Times New Roman" w:hAnsi="Times New Roman" w:cs="Times New Roman"/>
          <w:i/>
          <w:iCs/>
          <w:sz w:val="24"/>
          <w:szCs w:val="24"/>
        </w:rPr>
        <w:t>5</w:t>
      </w:r>
      <w:r w:rsidRPr="00EA383B">
        <w:rPr>
          <w:rFonts w:ascii="Times New Roman" w:hAnsi="Times New Roman" w:cs="Times New Roman"/>
          <w:i/>
          <w:iCs/>
          <w:sz w:val="24"/>
          <w:szCs w:val="24"/>
        </w:rPr>
        <w:t xml:space="preserve"> Multistate Conservation Grant Program</w:t>
      </w:r>
    </w:p>
    <w:p w14:paraId="6443C155" w14:textId="77777777" w:rsidR="007A5392" w:rsidRPr="00160922" w:rsidRDefault="007A5392" w:rsidP="00B336BB">
      <w:pPr>
        <w:spacing w:after="0"/>
        <w:ind w:left="2156" w:firstLine="4"/>
        <w:jc w:val="both"/>
        <w:rPr>
          <w:rFonts w:ascii="Times New Roman" w:hAnsi="Times New Roman" w:cs="Times New Roman"/>
          <w:b/>
          <w:bCs/>
          <w:i/>
          <w:iCs/>
          <w:sz w:val="24"/>
          <w:szCs w:val="24"/>
        </w:rPr>
      </w:pPr>
    </w:p>
    <w:p w14:paraId="2718DEDD" w14:textId="02C28DD5" w:rsidR="00D008F7" w:rsidRDefault="00A33E0B" w:rsidP="009029BF">
      <w:pPr>
        <w:spacing w:after="0"/>
        <w:ind w:left="720"/>
        <w:jc w:val="both"/>
        <w:rPr>
          <w:rFonts w:ascii="Times New Roman" w:hAnsi="Times New Roman" w:cs="Times New Roman"/>
          <w:sz w:val="24"/>
          <w:szCs w:val="24"/>
        </w:rPr>
      </w:pPr>
      <w:r>
        <w:rPr>
          <w:rFonts w:ascii="Times New Roman" w:hAnsi="Times New Roman" w:cs="Times New Roman"/>
          <w:sz w:val="24"/>
          <w:szCs w:val="24"/>
        </w:rPr>
        <w:t>The National Grants Committee unani</w:t>
      </w:r>
      <w:r w:rsidR="009029BF">
        <w:rPr>
          <w:rFonts w:ascii="Times New Roman" w:hAnsi="Times New Roman" w:cs="Times New Roman"/>
          <w:sz w:val="24"/>
          <w:szCs w:val="24"/>
        </w:rPr>
        <w:t>mously approved the draft Priority List</w:t>
      </w:r>
      <w:r w:rsidR="007A5392">
        <w:rPr>
          <w:rFonts w:ascii="Times New Roman" w:hAnsi="Times New Roman" w:cs="Times New Roman"/>
          <w:sz w:val="24"/>
          <w:szCs w:val="24"/>
        </w:rPr>
        <w:t xml:space="preserve">, which moved forward to be approved by the State Directors during the </w:t>
      </w:r>
      <w:r w:rsidR="009029BF">
        <w:rPr>
          <w:rFonts w:ascii="Times New Roman" w:hAnsi="Times New Roman" w:cs="Times New Roman"/>
          <w:sz w:val="24"/>
          <w:szCs w:val="24"/>
        </w:rPr>
        <w:t>AFWA Business meeting.</w:t>
      </w:r>
    </w:p>
    <w:p w14:paraId="5B51816A" w14:textId="77777777" w:rsidR="009029BF" w:rsidRPr="00A33E0B" w:rsidRDefault="009029BF" w:rsidP="009029BF">
      <w:pPr>
        <w:spacing w:after="0"/>
        <w:ind w:left="720"/>
        <w:jc w:val="both"/>
        <w:rPr>
          <w:rFonts w:ascii="Times New Roman" w:hAnsi="Times New Roman" w:cs="Times New Roman"/>
          <w:sz w:val="24"/>
          <w:szCs w:val="24"/>
        </w:rPr>
      </w:pPr>
    </w:p>
    <w:p w14:paraId="444B9319" w14:textId="16F6265F" w:rsidR="0028127F" w:rsidRPr="00827729" w:rsidRDefault="0028127F" w:rsidP="000C201A">
      <w:pPr>
        <w:numPr>
          <w:ilvl w:val="0"/>
          <w:numId w:val="6"/>
        </w:numPr>
        <w:autoSpaceDE w:val="0"/>
        <w:autoSpaceDN w:val="0"/>
        <w:adjustRightInd w:val="0"/>
        <w:spacing w:after="0" w:line="240" w:lineRule="auto"/>
        <w:ind w:left="360"/>
        <w:jc w:val="both"/>
        <w:rPr>
          <w:rFonts w:ascii="Times New Roman" w:hAnsi="Times New Roman" w:cs="Times New Roman"/>
          <w:b/>
          <w:bCs/>
          <w:i/>
          <w:iCs/>
          <w:sz w:val="24"/>
          <w:szCs w:val="24"/>
        </w:rPr>
      </w:pPr>
      <w:r w:rsidRPr="0028127F">
        <w:rPr>
          <w:rFonts w:ascii="Times New Roman" w:hAnsi="Times New Roman" w:cs="Times New Roman"/>
          <w:sz w:val="24"/>
          <w:szCs w:val="24"/>
        </w:rPr>
        <w:t xml:space="preserve">2027 National Survey Update </w:t>
      </w:r>
      <w:r w:rsidRPr="0028127F">
        <w:rPr>
          <w:rFonts w:ascii="Times New Roman" w:hAnsi="Times New Roman" w:cs="Times New Roman"/>
          <w:sz w:val="24"/>
          <w:szCs w:val="24"/>
        </w:rPr>
        <w:tab/>
      </w:r>
      <w:r w:rsidRPr="0028127F">
        <w:rPr>
          <w:rFonts w:ascii="Times New Roman" w:hAnsi="Times New Roman" w:cs="Times New Roman"/>
          <w:sz w:val="24"/>
          <w:szCs w:val="24"/>
        </w:rPr>
        <w:tab/>
      </w:r>
      <w:r w:rsidRPr="0028127F">
        <w:rPr>
          <w:rFonts w:ascii="Times New Roman" w:hAnsi="Times New Roman" w:cs="Times New Roman"/>
          <w:sz w:val="24"/>
          <w:szCs w:val="24"/>
        </w:rPr>
        <w:tab/>
      </w:r>
      <w:r w:rsidRPr="00827729">
        <w:rPr>
          <w:rFonts w:ascii="Times New Roman" w:hAnsi="Times New Roman" w:cs="Times New Roman"/>
          <w:b/>
          <w:bCs/>
          <w:i/>
          <w:iCs/>
          <w:sz w:val="24"/>
          <w:szCs w:val="24"/>
        </w:rPr>
        <w:t>– Jeff Davis, CO</w:t>
      </w:r>
    </w:p>
    <w:p w14:paraId="7C9B333E" w14:textId="396376DF" w:rsidR="0028127F" w:rsidRDefault="0028127F" w:rsidP="0028127F">
      <w:pPr>
        <w:autoSpaceDE w:val="0"/>
        <w:autoSpaceDN w:val="0"/>
        <w:adjustRightInd w:val="0"/>
        <w:spacing w:after="0" w:line="240" w:lineRule="auto"/>
        <w:ind w:left="360"/>
        <w:jc w:val="both"/>
        <w:rPr>
          <w:rFonts w:ascii="Times New Roman" w:hAnsi="Times New Roman" w:cs="Times New Roman"/>
          <w:sz w:val="24"/>
          <w:szCs w:val="24"/>
        </w:rPr>
      </w:pPr>
    </w:p>
    <w:p w14:paraId="4C27C029" w14:textId="695A71C7" w:rsidR="004947E6" w:rsidRPr="00B83118" w:rsidRDefault="004947E6" w:rsidP="0028127F">
      <w:pPr>
        <w:autoSpaceDE w:val="0"/>
        <w:autoSpaceDN w:val="0"/>
        <w:adjustRightInd w:val="0"/>
        <w:spacing w:after="0" w:line="240" w:lineRule="auto"/>
        <w:ind w:left="360"/>
        <w:jc w:val="both"/>
        <w:rPr>
          <w:rFonts w:ascii="Times New Roman" w:hAnsi="Times New Roman" w:cs="Times New Roman"/>
          <w:sz w:val="24"/>
          <w:szCs w:val="24"/>
          <w:u w:val="single"/>
        </w:rPr>
      </w:pPr>
      <w:r w:rsidRPr="00B83118">
        <w:rPr>
          <w:rFonts w:ascii="Times New Roman" w:hAnsi="Times New Roman" w:cs="Times New Roman"/>
          <w:sz w:val="24"/>
          <w:szCs w:val="24"/>
          <w:u w:val="single"/>
        </w:rPr>
        <w:t>Background</w:t>
      </w:r>
    </w:p>
    <w:p w14:paraId="6636EEFA" w14:textId="77777777" w:rsidR="004947E6" w:rsidRPr="004947E6" w:rsidRDefault="004947E6" w:rsidP="004947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National Survey is performed every five </w:t>
      </w:r>
      <w:proofErr w:type="gramStart"/>
      <w:r w:rsidRPr="004947E6">
        <w:rPr>
          <w:rFonts w:ascii="Times New Roman" w:hAnsi="Times New Roman" w:cs="Times New Roman"/>
          <w:sz w:val="24"/>
          <w:szCs w:val="24"/>
        </w:rPr>
        <w:t>years</w:t>
      </w:r>
      <w:proofErr w:type="gramEnd"/>
    </w:p>
    <w:p w14:paraId="647AC89B" w14:textId="77777777" w:rsidR="004947E6" w:rsidRPr="004947E6" w:rsidRDefault="004947E6" w:rsidP="004947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947E6">
        <w:rPr>
          <w:rFonts w:ascii="Times New Roman" w:hAnsi="Times New Roman" w:cs="Times New Roman"/>
          <w:sz w:val="24"/>
          <w:szCs w:val="24"/>
        </w:rPr>
        <w:t>Old census model became unaffordable (estimated at $22 million) and ‘new vision for national survey created by AFWA with following side boards:</w:t>
      </w:r>
    </w:p>
    <w:p w14:paraId="556ECFB4" w14:textId="77777777" w:rsidR="004947E6" w:rsidRPr="004947E6" w:rsidRDefault="004947E6" w:rsidP="004947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947E6">
        <w:rPr>
          <w:rFonts w:ascii="Times New Roman" w:hAnsi="Times New Roman" w:cs="Times New Roman"/>
          <w:sz w:val="24"/>
          <w:szCs w:val="24"/>
        </w:rPr>
        <w:t>$7.5 million cap over five years</w:t>
      </w:r>
    </w:p>
    <w:p w14:paraId="17230DBA" w14:textId="77777777" w:rsidR="004947E6" w:rsidRPr="004947E6" w:rsidRDefault="004947E6" w:rsidP="004947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947E6">
        <w:rPr>
          <w:rFonts w:ascii="Times New Roman" w:hAnsi="Times New Roman" w:cs="Times New Roman"/>
          <w:sz w:val="24"/>
          <w:szCs w:val="24"/>
        </w:rPr>
        <w:lastRenderedPageBreak/>
        <w:t>High level, national, participation and economic data only</w:t>
      </w:r>
    </w:p>
    <w:p w14:paraId="36D24A2C" w14:textId="77777777" w:rsidR="004947E6" w:rsidRPr="004947E6" w:rsidRDefault="004947E6" w:rsidP="004947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Enable state ‘buy-up’ for state </w:t>
      </w:r>
      <w:proofErr w:type="gramStart"/>
      <w:r w:rsidRPr="004947E6">
        <w:rPr>
          <w:rFonts w:ascii="Times New Roman" w:hAnsi="Times New Roman" w:cs="Times New Roman"/>
          <w:sz w:val="24"/>
          <w:szCs w:val="24"/>
        </w:rPr>
        <w:t>data</w:t>
      </w:r>
      <w:proofErr w:type="gramEnd"/>
    </w:p>
    <w:p w14:paraId="3C745D44" w14:textId="77777777" w:rsidR="004947E6" w:rsidRPr="004947E6" w:rsidRDefault="004947E6" w:rsidP="004947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2022 survey considered </w:t>
      </w:r>
      <w:proofErr w:type="gramStart"/>
      <w:r w:rsidRPr="004947E6">
        <w:rPr>
          <w:rFonts w:ascii="Times New Roman" w:hAnsi="Times New Roman" w:cs="Times New Roman"/>
          <w:sz w:val="24"/>
          <w:szCs w:val="24"/>
        </w:rPr>
        <w:t>success</w:t>
      </w:r>
      <w:proofErr w:type="gramEnd"/>
    </w:p>
    <w:p w14:paraId="5F837FCA" w14:textId="572AC707" w:rsidR="0028127F" w:rsidRPr="004947E6" w:rsidRDefault="004947E6" w:rsidP="004947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15 states ‘bought-up’ for state level </w:t>
      </w:r>
      <w:proofErr w:type="gramStart"/>
      <w:r w:rsidRPr="004947E6">
        <w:rPr>
          <w:rFonts w:ascii="Times New Roman" w:hAnsi="Times New Roman" w:cs="Times New Roman"/>
          <w:sz w:val="24"/>
          <w:szCs w:val="24"/>
        </w:rPr>
        <w:t>data</w:t>
      </w:r>
      <w:proofErr w:type="gramEnd"/>
    </w:p>
    <w:p w14:paraId="6F795F0E" w14:textId="77777777" w:rsidR="003D6B8C" w:rsidRDefault="003D6B8C" w:rsidP="0028127F">
      <w:pPr>
        <w:autoSpaceDE w:val="0"/>
        <w:autoSpaceDN w:val="0"/>
        <w:adjustRightInd w:val="0"/>
        <w:spacing w:after="0" w:line="240" w:lineRule="auto"/>
        <w:ind w:left="360"/>
        <w:jc w:val="both"/>
        <w:rPr>
          <w:rFonts w:ascii="Times New Roman" w:hAnsi="Times New Roman" w:cs="Times New Roman"/>
          <w:sz w:val="24"/>
          <w:szCs w:val="24"/>
        </w:rPr>
      </w:pPr>
    </w:p>
    <w:p w14:paraId="36A89BDE" w14:textId="299FB898" w:rsidR="0028127F" w:rsidRPr="00B83118" w:rsidRDefault="003D6B8C" w:rsidP="0028127F">
      <w:pPr>
        <w:autoSpaceDE w:val="0"/>
        <w:autoSpaceDN w:val="0"/>
        <w:adjustRightInd w:val="0"/>
        <w:spacing w:after="0" w:line="240" w:lineRule="auto"/>
        <w:ind w:left="360"/>
        <w:jc w:val="both"/>
        <w:rPr>
          <w:rFonts w:ascii="Times New Roman" w:hAnsi="Times New Roman" w:cs="Times New Roman"/>
          <w:sz w:val="24"/>
          <w:szCs w:val="24"/>
          <w:u w:val="single"/>
        </w:rPr>
      </w:pPr>
      <w:r w:rsidRPr="00B83118">
        <w:rPr>
          <w:rFonts w:ascii="Times New Roman" w:hAnsi="Times New Roman" w:cs="Times New Roman"/>
          <w:sz w:val="24"/>
          <w:szCs w:val="24"/>
          <w:u w:val="single"/>
        </w:rPr>
        <w:t>Recommendation 1: Main Survey</w:t>
      </w:r>
    </w:p>
    <w:p w14:paraId="645123B3" w14:textId="77777777" w:rsidR="003D6B8C" w:rsidRPr="00F060EC" w:rsidRDefault="003D6B8C" w:rsidP="00F060EC">
      <w:pPr>
        <w:autoSpaceDE w:val="0"/>
        <w:autoSpaceDN w:val="0"/>
        <w:adjustRightInd w:val="0"/>
        <w:spacing w:after="0" w:line="240" w:lineRule="auto"/>
        <w:ind w:firstLine="360"/>
        <w:jc w:val="both"/>
        <w:rPr>
          <w:rFonts w:ascii="Times New Roman" w:hAnsi="Times New Roman" w:cs="Times New Roman"/>
          <w:sz w:val="24"/>
          <w:szCs w:val="24"/>
        </w:rPr>
      </w:pPr>
      <w:r w:rsidRPr="00F060EC">
        <w:rPr>
          <w:rFonts w:ascii="Times New Roman" w:hAnsi="Times New Roman" w:cs="Times New Roman"/>
          <w:sz w:val="24"/>
          <w:szCs w:val="24"/>
        </w:rPr>
        <w:t>NSTWG Recommends NORC implement option #1:</w:t>
      </w:r>
    </w:p>
    <w:p w14:paraId="17D382D1" w14:textId="77777777" w:rsidR="003D6B8C" w:rsidRPr="003D6B8C" w:rsidRDefault="003D6B8C" w:rsidP="003D6B8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3D6B8C">
        <w:rPr>
          <w:rFonts w:ascii="Times New Roman" w:hAnsi="Times New Roman" w:cs="Times New Roman"/>
          <w:sz w:val="24"/>
          <w:szCs w:val="24"/>
        </w:rPr>
        <w:t xml:space="preserve"> $7.495 million – meets budget </w:t>
      </w:r>
      <w:proofErr w:type="gramStart"/>
      <w:r w:rsidRPr="003D6B8C">
        <w:rPr>
          <w:rFonts w:ascii="Times New Roman" w:hAnsi="Times New Roman" w:cs="Times New Roman"/>
          <w:sz w:val="24"/>
          <w:szCs w:val="24"/>
        </w:rPr>
        <w:t>cap</w:t>
      </w:r>
      <w:proofErr w:type="gramEnd"/>
    </w:p>
    <w:p w14:paraId="284E37E9" w14:textId="77777777" w:rsidR="003D6B8C" w:rsidRPr="003D6B8C" w:rsidRDefault="003D6B8C" w:rsidP="003D6B8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3D6B8C">
        <w:rPr>
          <w:rFonts w:ascii="Times New Roman" w:hAnsi="Times New Roman" w:cs="Times New Roman"/>
          <w:sz w:val="24"/>
          <w:szCs w:val="24"/>
        </w:rPr>
        <w:t xml:space="preserve">Increase efficiency based on lessons learned from 2022 </w:t>
      </w:r>
      <w:proofErr w:type="gramStart"/>
      <w:r w:rsidRPr="003D6B8C">
        <w:rPr>
          <w:rFonts w:ascii="Times New Roman" w:hAnsi="Times New Roman" w:cs="Times New Roman"/>
          <w:sz w:val="24"/>
          <w:szCs w:val="24"/>
        </w:rPr>
        <w:t>survey</w:t>
      </w:r>
      <w:proofErr w:type="gramEnd"/>
    </w:p>
    <w:p w14:paraId="5BC3B105" w14:textId="77777777" w:rsidR="003D6B8C" w:rsidRPr="003D6B8C" w:rsidRDefault="003D6B8C" w:rsidP="003D6B8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3D6B8C">
        <w:rPr>
          <w:rFonts w:ascii="Times New Roman" w:hAnsi="Times New Roman" w:cs="Times New Roman"/>
          <w:sz w:val="24"/>
          <w:szCs w:val="24"/>
        </w:rPr>
        <w:t xml:space="preserve">Increase number of completed interviews at same </w:t>
      </w:r>
      <w:proofErr w:type="gramStart"/>
      <w:r w:rsidRPr="003D6B8C">
        <w:rPr>
          <w:rFonts w:ascii="Times New Roman" w:hAnsi="Times New Roman" w:cs="Times New Roman"/>
          <w:sz w:val="24"/>
          <w:szCs w:val="24"/>
        </w:rPr>
        <w:t>cost</w:t>
      </w:r>
      <w:proofErr w:type="gramEnd"/>
    </w:p>
    <w:p w14:paraId="5CF44847" w14:textId="7D6B02AD" w:rsidR="0028127F" w:rsidRDefault="003D6B8C" w:rsidP="003D6B8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3D6B8C">
        <w:rPr>
          <w:rFonts w:ascii="Times New Roman" w:hAnsi="Times New Roman" w:cs="Times New Roman"/>
          <w:sz w:val="24"/>
          <w:szCs w:val="24"/>
        </w:rPr>
        <w:t xml:space="preserve">Addition of two or three new questions </w:t>
      </w:r>
      <w:proofErr w:type="gramStart"/>
      <w:r w:rsidRPr="003D6B8C">
        <w:rPr>
          <w:rFonts w:ascii="Times New Roman" w:hAnsi="Times New Roman" w:cs="Times New Roman"/>
          <w:sz w:val="24"/>
          <w:szCs w:val="24"/>
        </w:rPr>
        <w:t>included</w:t>
      </w:r>
      <w:proofErr w:type="gramEnd"/>
    </w:p>
    <w:p w14:paraId="0C20E8AD" w14:textId="77777777" w:rsidR="003D6B8C" w:rsidRDefault="003D6B8C" w:rsidP="003D6B8C">
      <w:pPr>
        <w:autoSpaceDE w:val="0"/>
        <w:autoSpaceDN w:val="0"/>
        <w:adjustRightInd w:val="0"/>
        <w:spacing w:after="0" w:line="240" w:lineRule="auto"/>
        <w:jc w:val="both"/>
        <w:rPr>
          <w:rFonts w:ascii="Times New Roman" w:hAnsi="Times New Roman" w:cs="Times New Roman"/>
          <w:sz w:val="24"/>
          <w:szCs w:val="24"/>
        </w:rPr>
      </w:pPr>
    </w:p>
    <w:p w14:paraId="78C4C521" w14:textId="51675EFD" w:rsidR="00F060EC" w:rsidRPr="00B83118" w:rsidRDefault="00F060EC" w:rsidP="00F060EC">
      <w:pPr>
        <w:autoSpaceDE w:val="0"/>
        <w:autoSpaceDN w:val="0"/>
        <w:adjustRightInd w:val="0"/>
        <w:spacing w:after="0" w:line="240" w:lineRule="auto"/>
        <w:ind w:left="360"/>
        <w:jc w:val="both"/>
        <w:rPr>
          <w:rFonts w:ascii="Times New Roman" w:hAnsi="Times New Roman" w:cs="Times New Roman"/>
          <w:sz w:val="24"/>
          <w:szCs w:val="24"/>
          <w:u w:val="single"/>
        </w:rPr>
      </w:pPr>
      <w:r w:rsidRPr="00B83118">
        <w:rPr>
          <w:rFonts w:ascii="Times New Roman" w:hAnsi="Times New Roman" w:cs="Times New Roman"/>
          <w:sz w:val="24"/>
          <w:szCs w:val="24"/>
          <w:u w:val="single"/>
        </w:rPr>
        <w:t>Recommendation 2: Coordination</w:t>
      </w:r>
    </w:p>
    <w:p w14:paraId="2F521651" w14:textId="77777777" w:rsidR="00F060EC" w:rsidRPr="00F060EC" w:rsidRDefault="00F060EC" w:rsidP="00F060EC">
      <w:pPr>
        <w:autoSpaceDE w:val="0"/>
        <w:autoSpaceDN w:val="0"/>
        <w:adjustRightInd w:val="0"/>
        <w:spacing w:after="0" w:line="240" w:lineRule="auto"/>
        <w:ind w:firstLine="360"/>
        <w:jc w:val="both"/>
        <w:rPr>
          <w:rFonts w:ascii="Times New Roman" w:hAnsi="Times New Roman" w:cs="Times New Roman"/>
          <w:sz w:val="24"/>
          <w:szCs w:val="24"/>
        </w:rPr>
      </w:pPr>
      <w:r w:rsidRPr="00F060EC">
        <w:rPr>
          <w:rFonts w:ascii="Times New Roman" w:hAnsi="Times New Roman" w:cs="Times New Roman"/>
          <w:sz w:val="24"/>
          <w:szCs w:val="24"/>
        </w:rPr>
        <w:t xml:space="preserve">NSTWG Recommends USFWS Continue to coordinate national </w:t>
      </w:r>
      <w:proofErr w:type="gramStart"/>
      <w:r w:rsidRPr="00F060EC">
        <w:rPr>
          <w:rFonts w:ascii="Times New Roman" w:hAnsi="Times New Roman" w:cs="Times New Roman"/>
          <w:sz w:val="24"/>
          <w:szCs w:val="24"/>
        </w:rPr>
        <w:t>survey</w:t>
      </w:r>
      <w:proofErr w:type="gramEnd"/>
    </w:p>
    <w:p w14:paraId="7B2EFBC9" w14:textId="77777777" w:rsidR="00F060EC" w:rsidRPr="00F060EC" w:rsidRDefault="00F060EC" w:rsidP="00F060E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F060EC">
        <w:rPr>
          <w:rFonts w:ascii="Times New Roman" w:hAnsi="Times New Roman" w:cs="Times New Roman"/>
          <w:sz w:val="24"/>
          <w:szCs w:val="24"/>
        </w:rPr>
        <w:t xml:space="preserve">Recommended reducing </w:t>
      </w:r>
      <w:proofErr w:type="gramStart"/>
      <w:r w:rsidRPr="00F060EC">
        <w:rPr>
          <w:rFonts w:ascii="Times New Roman" w:hAnsi="Times New Roman" w:cs="Times New Roman"/>
          <w:sz w:val="24"/>
          <w:szCs w:val="24"/>
        </w:rPr>
        <w:t>budget</w:t>
      </w:r>
      <w:proofErr w:type="gramEnd"/>
    </w:p>
    <w:p w14:paraId="547E5078" w14:textId="77777777" w:rsidR="00F060EC" w:rsidRPr="00F060EC" w:rsidRDefault="00F060EC" w:rsidP="00F060E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F060EC">
        <w:rPr>
          <w:rFonts w:ascii="Times New Roman" w:hAnsi="Times New Roman" w:cs="Times New Roman"/>
          <w:sz w:val="24"/>
          <w:szCs w:val="24"/>
        </w:rPr>
        <w:t xml:space="preserve">Develop workplan for addendum and reports with approval from </w:t>
      </w:r>
      <w:proofErr w:type="gramStart"/>
      <w:r w:rsidRPr="00F060EC">
        <w:rPr>
          <w:rFonts w:ascii="Times New Roman" w:hAnsi="Times New Roman" w:cs="Times New Roman"/>
          <w:sz w:val="24"/>
          <w:szCs w:val="24"/>
        </w:rPr>
        <w:t>NSTWG</w:t>
      </w:r>
      <w:proofErr w:type="gramEnd"/>
    </w:p>
    <w:p w14:paraId="0CE1EE94" w14:textId="77777777" w:rsidR="00F060EC" w:rsidRPr="00F060EC" w:rsidRDefault="00F060EC" w:rsidP="00F060E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F060EC">
        <w:rPr>
          <w:rFonts w:ascii="Times New Roman" w:hAnsi="Times New Roman" w:cs="Times New Roman"/>
          <w:sz w:val="24"/>
          <w:szCs w:val="24"/>
        </w:rPr>
        <w:t>Better coordination with and approval of draft reports by NSTWG per RFP</w:t>
      </w:r>
    </w:p>
    <w:p w14:paraId="528A5538" w14:textId="77777777" w:rsidR="00F060EC" w:rsidRPr="00F060EC" w:rsidRDefault="00F060EC" w:rsidP="00F060E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F060EC">
        <w:rPr>
          <w:rFonts w:ascii="Times New Roman" w:hAnsi="Times New Roman" w:cs="Times New Roman"/>
          <w:sz w:val="24"/>
          <w:szCs w:val="24"/>
        </w:rPr>
        <w:t xml:space="preserve">Make public data set available on </w:t>
      </w:r>
      <w:proofErr w:type="gramStart"/>
      <w:r w:rsidRPr="00F060EC">
        <w:rPr>
          <w:rFonts w:ascii="Times New Roman" w:hAnsi="Times New Roman" w:cs="Times New Roman"/>
          <w:sz w:val="24"/>
          <w:szCs w:val="24"/>
        </w:rPr>
        <w:t>USFWS  web</w:t>
      </w:r>
      <w:proofErr w:type="gramEnd"/>
      <w:r w:rsidRPr="00F060EC">
        <w:rPr>
          <w:rFonts w:ascii="Times New Roman" w:hAnsi="Times New Roman" w:cs="Times New Roman"/>
          <w:sz w:val="24"/>
          <w:szCs w:val="24"/>
        </w:rPr>
        <w:t xml:space="preserve"> site for download (not done per RFP for 2022) – include instructions for use in all downloads</w:t>
      </w:r>
    </w:p>
    <w:p w14:paraId="72B62F38" w14:textId="1FF41AB0" w:rsidR="003D6B8C" w:rsidRDefault="00F060EC" w:rsidP="00F060EC">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F060EC">
        <w:rPr>
          <w:rFonts w:ascii="Times New Roman" w:hAnsi="Times New Roman" w:cs="Times New Roman"/>
          <w:sz w:val="24"/>
          <w:szCs w:val="24"/>
        </w:rPr>
        <w:t>Work with AFWA on formal, coordinated effort to solicit new questions (2-3 for National effort and potential future small surveys)</w:t>
      </w:r>
    </w:p>
    <w:p w14:paraId="1A79C674" w14:textId="77777777" w:rsidR="006E2BDB" w:rsidRDefault="006E2BDB" w:rsidP="006E2BDB">
      <w:pPr>
        <w:autoSpaceDE w:val="0"/>
        <w:autoSpaceDN w:val="0"/>
        <w:adjustRightInd w:val="0"/>
        <w:spacing w:after="0" w:line="240" w:lineRule="auto"/>
        <w:jc w:val="both"/>
        <w:rPr>
          <w:rFonts w:ascii="Times New Roman" w:hAnsi="Times New Roman" w:cs="Times New Roman"/>
          <w:sz w:val="24"/>
          <w:szCs w:val="24"/>
        </w:rPr>
      </w:pPr>
    </w:p>
    <w:p w14:paraId="75A2D06A" w14:textId="75B45F08" w:rsidR="006E2BDB" w:rsidRPr="00B83118" w:rsidRDefault="00781F0F" w:rsidP="00781F0F">
      <w:pPr>
        <w:autoSpaceDE w:val="0"/>
        <w:autoSpaceDN w:val="0"/>
        <w:adjustRightInd w:val="0"/>
        <w:spacing w:after="0" w:line="240" w:lineRule="auto"/>
        <w:ind w:firstLine="360"/>
        <w:jc w:val="both"/>
        <w:rPr>
          <w:rFonts w:ascii="Times New Roman" w:hAnsi="Times New Roman" w:cs="Times New Roman"/>
          <w:sz w:val="24"/>
          <w:szCs w:val="24"/>
          <w:u w:val="single"/>
        </w:rPr>
      </w:pPr>
      <w:r w:rsidRPr="00B83118">
        <w:rPr>
          <w:rFonts w:ascii="Times New Roman" w:hAnsi="Times New Roman" w:cs="Times New Roman"/>
          <w:sz w:val="24"/>
          <w:szCs w:val="24"/>
          <w:u w:val="single"/>
        </w:rPr>
        <w:t>Recommendation 3: State Level Reports (15 states in 2022)</w:t>
      </w:r>
    </w:p>
    <w:p w14:paraId="049D3A80" w14:textId="77777777" w:rsidR="004809E6" w:rsidRPr="004809E6" w:rsidRDefault="004809E6" w:rsidP="004809E6">
      <w:pPr>
        <w:autoSpaceDE w:val="0"/>
        <w:autoSpaceDN w:val="0"/>
        <w:adjustRightInd w:val="0"/>
        <w:spacing w:after="0" w:line="240" w:lineRule="auto"/>
        <w:ind w:firstLine="360"/>
        <w:jc w:val="both"/>
        <w:rPr>
          <w:rFonts w:ascii="Times New Roman" w:hAnsi="Times New Roman" w:cs="Times New Roman"/>
          <w:sz w:val="24"/>
          <w:szCs w:val="24"/>
        </w:rPr>
      </w:pPr>
      <w:r w:rsidRPr="004809E6">
        <w:rPr>
          <w:rFonts w:ascii="Times New Roman" w:hAnsi="Times New Roman" w:cs="Times New Roman"/>
          <w:sz w:val="24"/>
          <w:szCs w:val="24"/>
        </w:rPr>
        <w:t>NSTWG Recommends promoting the expansion of state level reports (paid for by states):</w:t>
      </w:r>
    </w:p>
    <w:p w14:paraId="1ED9F5A0" w14:textId="77777777" w:rsidR="004809E6" w:rsidRPr="004809E6" w:rsidRDefault="004809E6" w:rsidP="004809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809E6">
        <w:rPr>
          <w:rFonts w:ascii="Times New Roman" w:hAnsi="Times New Roman" w:cs="Times New Roman"/>
          <w:sz w:val="24"/>
          <w:szCs w:val="24"/>
        </w:rPr>
        <w:t>Investigate standardization of reports</w:t>
      </w:r>
    </w:p>
    <w:p w14:paraId="2AB0CCA6" w14:textId="77777777" w:rsidR="004809E6" w:rsidRPr="004809E6" w:rsidRDefault="004809E6" w:rsidP="004809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809E6">
        <w:rPr>
          <w:rFonts w:ascii="Times New Roman" w:hAnsi="Times New Roman" w:cs="Times New Roman"/>
          <w:sz w:val="24"/>
          <w:szCs w:val="24"/>
        </w:rPr>
        <w:t xml:space="preserve">Develop and implement formal marketing / comms plan based on 2022 positive </w:t>
      </w:r>
      <w:proofErr w:type="gramStart"/>
      <w:r w:rsidRPr="004809E6">
        <w:rPr>
          <w:rFonts w:ascii="Times New Roman" w:hAnsi="Times New Roman" w:cs="Times New Roman"/>
          <w:sz w:val="24"/>
          <w:szCs w:val="24"/>
        </w:rPr>
        <w:t>experience</w:t>
      </w:r>
      <w:proofErr w:type="gramEnd"/>
    </w:p>
    <w:p w14:paraId="7DA32CEE" w14:textId="5BA7C7C2" w:rsidR="006E2BDB" w:rsidRDefault="004809E6" w:rsidP="004809E6">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4809E6">
        <w:rPr>
          <w:rFonts w:ascii="Times New Roman" w:hAnsi="Times New Roman" w:cs="Times New Roman"/>
          <w:sz w:val="24"/>
          <w:szCs w:val="24"/>
        </w:rPr>
        <w:t>Share state data publicly on USFWS web site (requires permission from states)</w:t>
      </w:r>
    </w:p>
    <w:p w14:paraId="73C4153F" w14:textId="77777777" w:rsidR="00B83118" w:rsidRDefault="00B83118" w:rsidP="00B83118">
      <w:pPr>
        <w:autoSpaceDE w:val="0"/>
        <w:autoSpaceDN w:val="0"/>
        <w:adjustRightInd w:val="0"/>
        <w:spacing w:after="0" w:line="240" w:lineRule="auto"/>
        <w:ind w:firstLine="360"/>
        <w:jc w:val="both"/>
        <w:rPr>
          <w:rFonts w:ascii="Times New Roman" w:hAnsi="Times New Roman" w:cs="Times New Roman"/>
          <w:sz w:val="24"/>
          <w:szCs w:val="24"/>
        </w:rPr>
      </w:pPr>
    </w:p>
    <w:p w14:paraId="4349EF65" w14:textId="18BF08DF" w:rsidR="00781F0F" w:rsidRPr="00B83118" w:rsidRDefault="00B83118" w:rsidP="00B83118">
      <w:pPr>
        <w:autoSpaceDE w:val="0"/>
        <w:autoSpaceDN w:val="0"/>
        <w:adjustRightInd w:val="0"/>
        <w:spacing w:after="0" w:line="240" w:lineRule="auto"/>
        <w:ind w:firstLine="360"/>
        <w:jc w:val="both"/>
        <w:rPr>
          <w:rFonts w:ascii="Times New Roman" w:hAnsi="Times New Roman" w:cs="Times New Roman"/>
          <w:sz w:val="24"/>
          <w:szCs w:val="24"/>
          <w:u w:val="single"/>
        </w:rPr>
      </w:pPr>
      <w:r w:rsidRPr="00B83118">
        <w:rPr>
          <w:rFonts w:ascii="Times New Roman" w:hAnsi="Times New Roman" w:cs="Times New Roman"/>
          <w:sz w:val="24"/>
          <w:szCs w:val="24"/>
          <w:u w:val="single"/>
        </w:rPr>
        <w:t>Recommendation 4: Interim Surveys</w:t>
      </w:r>
    </w:p>
    <w:p w14:paraId="7784F5EF" w14:textId="2D4ECE37" w:rsidR="00781F0F" w:rsidRPr="00781F0F" w:rsidRDefault="00781F0F" w:rsidP="00781F0F">
      <w:pPr>
        <w:autoSpaceDE w:val="0"/>
        <w:autoSpaceDN w:val="0"/>
        <w:adjustRightInd w:val="0"/>
        <w:spacing w:after="0" w:line="240" w:lineRule="auto"/>
        <w:ind w:firstLine="360"/>
        <w:jc w:val="both"/>
        <w:rPr>
          <w:rFonts w:ascii="Times New Roman" w:hAnsi="Times New Roman" w:cs="Times New Roman"/>
          <w:sz w:val="24"/>
          <w:szCs w:val="24"/>
        </w:rPr>
      </w:pPr>
      <w:r w:rsidRPr="00781F0F">
        <w:rPr>
          <w:rFonts w:ascii="Times New Roman" w:hAnsi="Times New Roman" w:cs="Times New Roman"/>
          <w:sz w:val="24"/>
          <w:szCs w:val="24"/>
        </w:rPr>
        <w:t xml:space="preserve">Per instructions given to NSTWG, NORC is now able to perform interim, high-level </w:t>
      </w:r>
      <w:proofErr w:type="gramStart"/>
      <w:r w:rsidRPr="00781F0F">
        <w:rPr>
          <w:rFonts w:ascii="Times New Roman" w:hAnsi="Times New Roman" w:cs="Times New Roman"/>
          <w:sz w:val="24"/>
          <w:szCs w:val="24"/>
        </w:rPr>
        <w:t>surveys</w:t>
      </w:r>
      <w:proofErr w:type="gramEnd"/>
    </w:p>
    <w:p w14:paraId="42DBD8EC" w14:textId="17278ACD" w:rsidR="00781F0F" w:rsidRPr="00781F0F" w:rsidRDefault="00781F0F" w:rsidP="00781F0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781F0F">
        <w:rPr>
          <w:rFonts w:ascii="Times New Roman" w:hAnsi="Times New Roman" w:cs="Times New Roman"/>
          <w:sz w:val="24"/>
          <w:szCs w:val="24"/>
        </w:rPr>
        <w:t xml:space="preserve">Note – need to determine </w:t>
      </w:r>
      <w:r w:rsidR="0071000F">
        <w:rPr>
          <w:rFonts w:ascii="Times New Roman" w:hAnsi="Times New Roman" w:cs="Times New Roman"/>
          <w:sz w:val="24"/>
          <w:szCs w:val="24"/>
        </w:rPr>
        <w:t>timing/funding</w:t>
      </w:r>
      <w:r w:rsidRPr="00781F0F">
        <w:rPr>
          <w:rFonts w:ascii="Times New Roman" w:hAnsi="Times New Roman" w:cs="Times New Roman"/>
          <w:sz w:val="24"/>
          <w:szCs w:val="24"/>
        </w:rPr>
        <w:t xml:space="preserve"> request for 2025 </w:t>
      </w:r>
      <w:proofErr w:type="gramStart"/>
      <w:r w:rsidRPr="00781F0F">
        <w:rPr>
          <w:rFonts w:ascii="Times New Roman" w:hAnsi="Times New Roman" w:cs="Times New Roman"/>
          <w:sz w:val="24"/>
          <w:szCs w:val="24"/>
        </w:rPr>
        <w:t>data</w:t>
      </w:r>
      <w:proofErr w:type="gramEnd"/>
    </w:p>
    <w:p w14:paraId="071D9C65" w14:textId="77777777" w:rsidR="00781F0F" w:rsidRPr="00781F0F" w:rsidRDefault="00781F0F" w:rsidP="00781F0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781F0F">
        <w:rPr>
          <w:rFonts w:ascii="Times New Roman" w:hAnsi="Times New Roman" w:cs="Times New Roman"/>
          <w:sz w:val="24"/>
          <w:szCs w:val="24"/>
        </w:rPr>
        <w:t>Cost between $200,000 and $400,000</w:t>
      </w:r>
    </w:p>
    <w:p w14:paraId="16058D2F" w14:textId="41FFC6DA" w:rsidR="00781F0F" w:rsidRPr="00781F0F" w:rsidRDefault="00781F0F" w:rsidP="00781F0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781F0F">
        <w:rPr>
          <w:rFonts w:ascii="Times New Roman" w:hAnsi="Times New Roman" w:cs="Times New Roman"/>
          <w:sz w:val="24"/>
          <w:szCs w:val="24"/>
        </w:rPr>
        <w:t xml:space="preserve">AFWA </w:t>
      </w:r>
      <w:r w:rsidR="0071000F">
        <w:rPr>
          <w:rFonts w:ascii="Times New Roman" w:hAnsi="Times New Roman" w:cs="Times New Roman"/>
          <w:sz w:val="24"/>
          <w:szCs w:val="24"/>
        </w:rPr>
        <w:t>continues</w:t>
      </w:r>
      <w:r w:rsidRPr="00781F0F">
        <w:rPr>
          <w:rFonts w:ascii="Times New Roman" w:hAnsi="Times New Roman" w:cs="Times New Roman"/>
          <w:sz w:val="24"/>
          <w:szCs w:val="24"/>
        </w:rPr>
        <w:t xml:space="preserve"> to work with NORC to develop modules with subject experts on priority </w:t>
      </w:r>
      <w:proofErr w:type="gramStart"/>
      <w:r w:rsidRPr="00781F0F">
        <w:rPr>
          <w:rFonts w:ascii="Times New Roman" w:hAnsi="Times New Roman" w:cs="Times New Roman"/>
          <w:sz w:val="24"/>
          <w:szCs w:val="24"/>
        </w:rPr>
        <w:t>areas</w:t>
      </w:r>
      <w:proofErr w:type="gramEnd"/>
    </w:p>
    <w:p w14:paraId="22AFF2C8" w14:textId="6E060A48" w:rsidR="006E2BDB" w:rsidRDefault="00781F0F" w:rsidP="00781F0F">
      <w:pPr>
        <w:pStyle w:val="ListParagraph"/>
        <w:numPr>
          <w:ilvl w:val="0"/>
          <w:numId w:val="16"/>
        </w:numPr>
        <w:autoSpaceDE w:val="0"/>
        <w:autoSpaceDN w:val="0"/>
        <w:adjustRightInd w:val="0"/>
        <w:spacing w:after="0" w:line="240" w:lineRule="auto"/>
        <w:jc w:val="both"/>
        <w:rPr>
          <w:rFonts w:ascii="Times New Roman" w:hAnsi="Times New Roman" w:cs="Times New Roman"/>
          <w:sz w:val="24"/>
          <w:szCs w:val="24"/>
        </w:rPr>
      </w:pPr>
      <w:r w:rsidRPr="00781F0F">
        <w:rPr>
          <w:rFonts w:ascii="Times New Roman" w:hAnsi="Times New Roman" w:cs="Times New Roman"/>
          <w:sz w:val="24"/>
          <w:szCs w:val="24"/>
        </w:rPr>
        <w:t xml:space="preserve">Proposal likely to be submitted in </w:t>
      </w:r>
      <w:proofErr w:type="gramStart"/>
      <w:r w:rsidRPr="00781F0F">
        <w:rPr>
          <w:rFonts w:ascii="Times New Roman" w:hAnsi="Times New Roman" w:cs="Times New Roman"/>
          <w:sz w:val="24"/>
          <w:szCs w:val="24"/>
        </w:rPr>
        <w:t>2025</w:t>
      </w:r>
      <w:proofErr w:type="gramEnd"/>
    </w:p>
    <w:p w14:paraId="46AFB695" w14:textId="77777777" w:rsidR="00781F0F" w:rsidRPr="006E2BDB" w:rsidRDefault="00781F0F" w:rsidP="00781F0F">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32AF568D" w14:textId="46F1767A" w:rsidR="00600CED" w:rsidRPr="000D309D" w:rsidRDefault="00F477D7" w:rsidP="00DD6D6C">
      <w:pPr>
        <w:pStyle w:val="ListParagraph"/>
        <w:numPr>
          <w:ilvl w:val="0"/>
          <w:numId w:val="8"/>
        </w:numPr>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Office of Conservation </w:t>
      </w:r>
      <w:r w:rsidR="004459A7">
        <w:rPr>
          <w:rFonts w:ascii="Times New Roman" w:hAnsi="Times New Roman" w:cs="Times New Roman"/>
          <w:sz w:val="24"/>
          <w:szCs w:val="24"/>
        </w:rPr>
        <w:t>Investments</w:t>
      </w:r>
      <w:r w:rsidR="00600CED" w:rsidRPr="00987C1C">
        <w:rPr>
          <w:rFonts w:ascii="Times New Roman" w:hAnsi="Times New Roman" w:cs="Times New Roman"/>
          <w:sz w:val="24"/>
          <w:szCs w:val="24"/>
        </w:rPr>
        <w:t xml:space="preserve"> Update </w:t>
      </w:r>
      <w:r w:rsidR="00F36AF7">
        <w:rPr>
          <w:rFonts w:ascii="Times New Roman" w:hAnsi="Times New Roman" w:cs="Times New Roman"/>
          <w:sz w:val="24"/>
          <w:szCs w:val="24"/>
        </w:rPr>
        <w:tab/>
      </w:r>
      <w:r w:rsidR="00F36AF7">
        <w:rPr>
          <w:rFonts w:ascii="Times New Roman" w:hAnsi="Times New Roman" w:cs="Times New Roman"/>
          <w:sz w:val="24"/>
          <w:szCs w:val="24"/>
        </w:rPr>
        <w:tab/>
      </w:r>
      <w:r w:rsidR="00F36AF7">
        <w:rPr>
          <w:rFonts w:ascii="Times New Roman" w:hAnsi="Times New Roman" w:cs="Times New Roman"/>
          <w:sz w:val="24"/>
          <w:szCs w:val="24"/>
        </w:rPr>
        <w:tab/>
      </w:r>
      <w:r w:rsidR="00EF77FB">
        <w:rPr>
          <w:rFonts w:ascii="Times New Roman" w:hAnsi="Times New Roman" w:cs="Times New Roman"/>
          <w:sz w:val="24"/>
          <w:szCs w:val="24"/>
        </w:rPr>
        <w:t>–</w:t>
      </w:r>
      <w:r w:rsidR="00BA5142" w:rsidRPr="00987C1C">
        <w:rPr>
          <w:rFonts w:ascii="Times New Roman" w:hAnsi="Times New Roman" w:cs="Times New Roman"/>
          <w:sz w:val="24"/>
          <w:szCs w:val="24"/>
        </w:rPr>
        <w:t xml:space="preserve"> </w:t>
      </w:r>
      <w:r w:rsidR="0071000F">
        <w:rPr>
          <w:rFonts w:ascii="Times New Roman" w:hAnsi="Times New Roman" w:cs="Times New Roman"/>
          <w:b/>
          <w:bCs/>
          <w:i/>
          <w:iCs/>
          <w:sz w:val="24"/>
          <w:szCs w:val="24"/>
        </w:rPr>
        <w:t>Karen Bennett</w:t>
      </w:r>
      <w:r w:rsidR="00EF77FB" w:rsidRPr="000D309D">
        <w:rPr>
          <w:rFonts w:ascii="Times New Roman" w:hAnsi="Times New Roman" w:cs="Times New Roman"/>
          <w:b/>
          <w:bCs/>
          <w:i/>
          <w:iCs/>
          <w:sz w:val="24"/>
          <w:szCs w:val="24"/>
        </w:rPr>
        <w:t xml:space="preserve">, </w:t>
      </w:r>
      <w:r w:rsidR="0041246A" w:rsidRPr="000D309D">
        <w:rPr>
          <w:rFonts w:ascii="Times New Roman" w:hAnsi="Times New Roman" w:cs="Times New Roman"/>
          <w:b/>
          <w:bCs/>
          <w:i/>
          <w:iCs/>
          <w:sz w:val="24"/>
          <w:szCs w:val="24"/>
        </w:rPr>
        <w:t>OCI</w:t>
      </w:r>
    </w:p>
    <w:p w14:paraId="01B87CA6" w14:textId="77777777" w:rsidR="005540A6" w:rsidRDefault="005540A6" w:rsidP="00DD6D6C">
      <w:pPr>
        <w:pStyle w:val="NormalWeb"/>
        <w:shd w:val="clear" w:color="auto" w:fill="FFFFFF"/>
        <w:spacing w:before="0" w:beforeAutospacing="0" w:after="0" w:afterAutospacing="0"/>
        <w:ind w:left="720"/>
        <w:rPr>
          <w:color w:val="000000"/>
          <w:bdr w:val="none" w:sz="0" w:space="0" w:color="auto" w:frame="1"/>
        </w:rPr>
      </w:pPr>
    </w:p>
    <w:p w14:paraId="35D74279" w14:textId="0866E217" w:rsidR="00A342B2" w:rsidRDefault="001E008D" w:rsidP="00DD6D6C">
      <w:pPr>
        <w:pStyle w:val="NormalWeb"/>
        <w:shd w:val="clear" w:color="auto" w:fill="FFFFFF"/>
        <w:spacing w:before="0" w:beforeAutospacing="0" w:after="0" w:afterAutospacing="0"/>
        <w:ind w:left="720"/>
        <w:rPr>
          <w:color w:val="000000"/>
          <w:bdr w:val="none" w:sz="0" w:space="0" w:color="auto" w:frame="1"/>
        </w:rPr>
      </w:pPr>
      <w:r>
        <w:rPr>
          <w:color w:val="000000"/>
          <w:bdr w:val="none" w:sz="0" w:space="0" w:color="auto" w:frame="1"/>
        </w:rPr>
        <w:t>Karen Bennett</w:t>
      </w:r>
      <w:r w:rsidR="00A342B2" w:rsidRPr="000205D7">
        <w:rPr>
          <w:color w:val="000000"/>
          <w:bdr w:val="none" w:sz="0" w:space="0" w:color="auto" w:frame="1"/>
        </w:rPr>
        <w:t xml:space="preserve"> from the Office of Conservation Investments (OCI) reported the following to the committee:</w:t>
      </w:r>
    </w:p>
    <w:p w14:paraId="21296024" w14:textId="77777777" w:rsidR="00E05277" w:rsidRDefault="00E05277" w:rsidP="00DD6D6C">
      <w:pPr>
        <w:pStyle w:val="NormalWeb"/>
        <w:shd w:val="clear" w:color="auto" w:fill="FFFFFF"/>
        <w:spacing w:before="0" w:beforeAutospacing="0" w:after="0" w:afterAutospacing="0"/>
        <w:ind w:left="720"/>
        <w:rPr>
          <w:color w:val="000000"/>
          <w:bdr w:val="none" w:sz="0" w:space="0" w:color="auto" w:frame="1"/>
        </w:rPr>
      </w:pPr>
    </w:p>
    <w:p w14:paraId="5561F41A" w14:textId="0858DBD5" w:rsidR="00E05277" w:rsidRPr="000205D7" w:rsidRDefault="00E05277" w:rsidP="00DD6D6C">
      <w:pPr>
        <w:pStyle w:val="NormalWeb"/>
        <w:shd w:val="clear" w:color="auto" w:fill="FFFFFF"/>
        <w:spacing w:before="0" w:beforeAutospacing="0" w:after="0" w:afterAutospacing="0"/>
        <w:ind w:left="720"/>
        <w:rPr>
          <w:color w:val="242424"/>
        </w:rPr>
      </w:pPr>
      <w:r w:rsidRPr="00E05277">
        <w:rPr>
          <w:color w:val="242424"/>
        </w:rPr>
        <w:t>The Service’s Office of Conservation Investment is participating in the AFWA President’s Task Force regarding MSCGP.  Meetings thus far have developed a work plan of items the Task Force will review and familiarize Task Force members with MSCGP history and current program operations.  We have provided input on Conflict-of-Interest Policies, Training of Applicants, Indirect Cost Rates, and other ancillary topics.</w:t>
      </w:r>
    </w:p>
    <w:p w14:paraId="09F6062B" w14:textId="7C73E183" w:rsidR="00823F8A" w:rsidRPr="00823F8A" w:rsidRDefault="00823F8A" w:rsidP="00823F8A">
      <w:pPr>
        <w:pStyle w:val="NormalWeb"/>
        <w:shd w:val="clear" w:color="auto" w:fill="FFFFFF"/>
        <w:spacing w:after="0"/>
        <w:ind w:left="720"/>
        <w:rPr>
          <w:color w:val="000000"/>
          <w:bdr w:val="none" w:sz="0" w:space="0" w:color="auto" w:frame="1"/>
        </w:rPr>
      </w:pPr>
      <w:r w:rsidRPr="00823F8A">
        <w:rPr>
          <w:color w:val="000000"/>
          <w:bdr w:val="none" w:sz="0" w:space="0" w:color="auto" w:frame="1"/>
        </w:rPr>
        <w:t>Office of Conservation Investment</w:t>
      </w:r>
      <w:r>
        <w:rPr>
          <w:color w:val="000000"/>
          <w:bdr w:val="none" w:sz="0" w:space="0" w:color="auto" w:frame="1"/>
        </w:rPr>
        <w:t xml:space="preserve"> increased grant administration capacity two years ago</w:t>
      </w:r>
      <w:r w:rsidRPr="00823F8A">
        <w:rPr>
          <w:color w:val="000000"/>
          <w:bdr w:val="none" w:sz="0" w:space="0" w:color="auto" w:frame="1"/>
        </w:rPr>
        <w:t xml:space="preserve"> and continues to seek operational efficiencies.  With this increased efficiency, we were able to </w:t>
      </w:r>
      <w:r w:rsidRPr="00823F8A">
        <w:rPr>
          <w:color w:val="000000"/>
          <w:bdr w:val="none" w:sz="0" w:space="0" w:color="auto" w:frame="1"/>
        </w:rPr>
        <w:lastRenderedPageBreak/>
        <w:t xml:space="preserve">award 90% of FY 2024 grants in mid–January 2024, 35 days after Service Director approval on December 6, 2023. </w:t>
      </w:r>
    </w:p>
    <w:p w14:paraId="3E5755CB" w14:textId="45D8C397" w:rsidR="00823F8A" w:rsidRPr="00823F8A" w:rsidRDefault="00823F8A" w:rsidP="00823F8A">
      <w:pPr>
        <w:pStyle w:val="NormalWeb"/>
        <w:shd w:val="clear" w:color="auto" w:fill="FFFFFF"/>
        <w:spacing w:after="0"/>
        <w:ind w:left="720"/>
        <w:rPr>
          <w:color w:val="000000"/>
          <w:bdr w:val="none" w:sz="0" w:space="0" w:color="auto" w:frame="1"/>
        </w:rPr>
      </w:pPr>
      <w:r w:rsidRPr="00823F8A">
        <w:rPr>
          <w:color w:val="000000"/>
          <w:bdr w:val="none" w:sz="0" w:space="0" w:color="auto" w:frame="1"/>
        </w:rPr>
        <w:t xml:space="preserve">Office of Conservation Investment </w:t>
      </w:r>
      <w:r w:rsidR="00C7183D">
        <w:rPr>
          <w:color w:val="000000"/>
          <w:bdr w:val="none" w:sz="0" w:space="0" w:color="auto" w:frame="1"/>
        </w:rPr>
        <w:t>has</w:t>
      </w:r>
      <w:r w:rsidRPr="00823F8A">
        <w:rPr>
          <w:color w:val="000000"/>
          <w:bdr w:val="none" w:sz="0" w:space="0" w:color="auto" w:frame="1"/>
        </w:rPr>
        <w:t xml:space="preserve"> multiple planning training webinars in the coming months for grantees. Grantees will be presented with topics related to the grant program, contracts</w:t>
      </w:r>
      <w:r>
        <w:rPr>
          <w:color w:val="000000"/>
          <w:bdr w:val="none" w:sz="0" w:space="0" w:color="auto" w:frame="1"/>
        </w:rPr>
        <w:t xml:space="preserve">, </w:t>
      </w:r>
      <w:r w:rsidR="00E807BA">
        <w:rPr>
          <w:color w:val="000000"/>
          <w:bdr w:val="none" w:sz="0" w:space="0" w:color="auto" w:frame="1"/>
        </w:rPr>
        <w:t>sub-awards, grant reporting process, etc</w:t>
      </w:r>
      <w:r w:rsidRPr="00823F8A">
        <w:rPr>
          <w:color w:val="000000"/>
          <w:bdr w:val="none" w:sz="0" w:space="0" w:color="auto" w:frame="1"/>
        </w:rPr>
        <w:t>.  We are also providing regular “Virtual Office Hours” for grantees to have regular opportunities for questions and guidance.  These are structured but informal opportunities for grantees to better understand MSG administration.</w:t>
      </w:r>
    </w:p>
    <w:p w14:paraId="37833319" w14:textId="2FBE9C19" w:rsidR="00823F8A" w:rsidRPr="00823F8A" w:rsidRDefault="00823F8A" w:rsidP="00823F8A">
      <w:pPr>
        <w:pStyle w:val="NormalWeb"/>
        <w:shd w:val="clear" w:color="auto" w:fill="FFFFFF"/>
        <w:spacing w:after="0"/>
        <w:ind w:left="720"/>
        <w:rPr>
          <w:color w:val="000000"/>
          <w:bdr w:val="none" w:sz="0" w:space="0" w:color="auto" w:frame="1"/>
        </w:rPr>
      </w:pPr>
      <w:r w:rsidRPr="00823F8A">
        <w:rPr>
          <w:color w:val="000000"/>
          <w:bdr w:val="none" w:sz="0" w:space="0" w:color="auto" w:frame="1"/>
        </w:rPr>
        <w:t xml:space="preserve">Virtual Office Hours consist of a brief presentation on a timely grant topic followed by open-floor Q&amp;A on any Multistate topic recipients wish to discuss with CI. The first Virtual Office Hour was held on August 13 and covered grant amendment procedures. The next Office Hour session is scheduled for October 24, 2024, at 3 pm ET and will cover Contract vs. Subaward determination. On January 30 at 3 pm ET, the Virtual Office Hour session will discuss performance report content and </w:t>
      </w:r>
      <w:r w:rsidR="00E807BA">
        <w:rPr>
          <w:color w:val="000000"/>
          <w:bdr w:val="none" w:sz="0" w:space="0" w:color="auto" w:frame="1"/>
        </w:rPr>
        <w:t>acknowledgment</w:t>
      </w:r>
      <w:r w:rsidRPr="00823F8A">
        <w:rPr>
          <w:color w:val="000000"/>
          <w:bdr w:val="none" w:sz="0" w:space="0" w:color="auto" w:frame="1"/>
        </w:rPr>
        <w:t xml:space="preserve"> requirements and tips.  </w:t>
      </w:r>
    </w:p>
    <w:p w14:paraId="3F4C2491" w14:textId="77777777" w:rsidR="00823F8A" w:rsidRPr="00823F8A" w:rsidRDefault="00823F8A" w:rsidP="00823F8A">
      <w:pPr>
        <w:pStyle w:val="NormalWeb"/>
        <w:shd w:val="clear" w:color="auto" w:fill="FFFFFF"/>
        <w:spacing w:after="0"/>
        <w:ind w:left="720"/>
        <w:rPr>
          <w:color w:val="000000"/>
          <w:bdr w:val="none" w:sz="0" w:space="0" w:color="auto" w:frame="1"/>
        </w:rPr>
      </w:pPr>
      <w:r w:rsidRPr="00823F8A">
        <w:rPr>
          <w:color w:val="000000"/>
          <w:bdr w:val="none" w:sz="0" w:space="0" w:color="auto" w:frame="1"/>
        </w:rPr>
        <w:t xml:space="preserve">AFWA received 105 applications for the 2025 grant cycle. AFWA has completed the technical review process, advancing 43 proposals for consideration by AFWA’S National Grants Committee and State Directors, who will vote on the final priority list at the AFWA Annual Meetings in September 2024.  The Service has reviewed these applications in preparation for official submission.  </w:t>
      </w:r>
    </w:p>
    <w:p w14:paraId="6723AA63" w14:textId="77777777" w:rsidR="00823F8A" w:rsidRPr="00823F8A" w:rsidRDefault="00823F8A" w:rsidP="00823F8A">
      <w:pPr>
        <w:pStyle w:val="NormalWeb"/>
        <w:shd w:val="clear" w:color="auto" w:fill="FFFFFF"/>
        <w:spacing w:after="0"/>
        <w:ind w:left="720"/>
        <w:rPr>
          <w:color w:val="000000"/>
          <w:bdr w:val="none" w:sz="0" w:space="0" w:color="auto" w:frame="1"/>
        </w:rPr>
      </w:pPr>
      <w:r w:rsidRPr="00823F8A">
        <w:rPr>
          <w:color w:val="000000"/>
          <w:bdr w:val="none" w:sz="0" w:space="0" w:color="auto" w:frame="1"/>
        </w:rPr>
        <w:t xml:space="preserve">Office of Conservation Investment Partner with a Payer Website has all the 2024 and 2023 Grant abstracts online and available for viewing. The 2024 MSCGP grant abstracts load automatically, and the 2023 abstracts are viewable by clicking the button for last year's abstracts. </w:t>
      </w:r>
    </w:p>
    <w:p w14:paraId="4537E2F3" w14:textId="754AB9D5" w:rsidR="00992F5A" w:rsidRDefault="001B6CF5" w:rsidP="003D6277">
      <w:pPr>
        <w:pStyle w:val="ListParagraph"/>
        <w:numPr>
          <w:ilvl w:val="0"/>
          <w:numId w:val="8"/>
        </w:numPr>
        <w:spacing w:after="0" w:line="240" w:lineRule="auto"/>
        <w:jc w:val="both"/>
        <w:rPr>
          <w:rFonts w:ascii="Times New Roman" w:hAnsi="Times New Roman" w:cs="Times New Roman"/>
          <w:sz w:val="24"/>
          <w:szCs w:val="24"/>
        </w:rPr>
      </w:pPr>
      <w:r w:rsidRPr="00987C1C">
        <w:rPr>
          <w:rFonts w:ascii="Times New Roman" w:hAnsi="Times New Roman" w:cs="Times New Roman"/>
          <w:sz w:val="24"/>
          <w:szCs w:val="24"/>
        </w:rPr>
        <w:t xml:space="preserve">Presentation on </w:t>
      </w:r>
      <w:r w:rsidR="00667D0A">
        <w:rPr>
          <w:rFonts w:ascii="Times New Roman" w:hAnsi="Times New Roman" w:cs="Times New Roman"/>
          <w:sz w:val="24"/>
          <w:szCs w:val="24"/>
        </w:rPr>
        <w:t xml:space="preserve">2023 </w:t>
      </w:r>
      <w:r w:rsidR="008E5977" w:rsidRPr="00987C1C">
        <w:rPr>
          <w:rFonts w:ascii="Times New Roman" w:hAnsi="Times New Roman" w:cs="Times New Roman"/>
          <w:sz w:val="24"/>
          <w:szCs w:val="24"/>
        </w:rPr>
        <w:t xml:space="preserve">MSCGP </w:t>
      </w:r>
      <w:r w:rsidR="00667D0A">
        <w:rPr>
          <w:rFonts w:ascii="Times New Roman" w:hAnsi="Times New Roman" w:cs="Times New Roman"/>
          <w:sz w:val="24"/>
          <w:szCs w:val="24"/>
        </w:rPr>
        <w:t>ongoing</w:t>
      </w:r>
      <w:r w:rsidR="008500E3">
        <w:rPr>
          <w:rFonts w:ascii="Times New Roman" w:hAnsi="Times New Roman" w:cs="Times New Roman"/>
          <w:sz w:val="24"/>
          <w:szCs w:val="24"/>
        </w:rPr>
        <w:t>/completed</w:t>
      </w:r>
      <w:r w:rsidR="00667D0A" w:rsidRPr="00987C1C">
        <w:rPr>
          <w:rFonts w:ascii="Times New Roman" w:hAnsi="Times New Roman" w:cs="Times New Roman"/>
          <w:sz w:val="24"/>
          <w:szCs w:val="24"/>
        </w:rPr>
        <w:t xml:space="preserve"> </w:t>
      </w:r>
      <w:r w:rsidR="008E5977" w:rsidRPr="00987C1C">
        <w:rPr>
          <w:rFonts w:ascii="Times New Roman" w:hAnsi="Times New Roman" w:cs="Times New Roman"/>
          <w:sz w:val="24"/>
          <w:szCs w:val="24"/>
        </w:rPr>
        <w:t>Grants</w:t>
      </w:r>
      <w:r w:rsidRPr="00987C1C">
        <w:rPr>
          <w:rFonts w:ascii="Times New Roman" w:hAnsi="Times New Roman" w:cs="Times New Roman"/>
          <w:sz w:val="24"/>
          <w:szCs w:val="24"/>
        </w:rPr>
        <w:t xml:space="preserve">: </w:t>
      </w:r>
    </w:p>
    <w:p w14:paraId="0295707F" w14:textId="77777777" w:rsidR="003D6277" w:rsidRPr="00987C1C" w:rsidRDefault="003D6277" w:rsidP="003D6277">
      <w:pPr>
        <w:pStyle w:val="ListParagraph"/>
        <w:spacing w:after="0" w:line="240" w:lineRule="auto"/>
        <w:jc w:val="both"/>
        <w:rPr>
          <w:rFonts w:ascii="Times New Roman" w:hAnsi="Times New Roman" w:cs="Times New Roman"/>
          <w:sz w:val="24"/>
          <w:szCs w:val="24"/>
        </w:rPr>
      </w:pPr>
    </w:p>
    <w:p w14:paraId="46D83057" w14:textId="0181825C" w:rsidR="00434161" w:rsidRPr="00434161" w:rsidRDefault="00434161" w:rsidP="00434161">
      <w:pPr>
        <w:pStyle w:val="ListParagraph"/>
        <w:numPr>
          <w:ilvl w:val="0"/>
          <w:numId w:val="17"/>
        </w:numPr>
        <w:spacing w:after="0"/>
        <w:jc w:val="both"/>
        <w:rPr>
          <w:rFonts w:ascii="Times New Roman" w:hAnsi="Times New Roman" w:cs="Times New Roman"/>
          <w:sz w:val="24"/>
          <w:szCs w:val="24"/>
        </w:rPr>
      </w:pPr>
      <w:r w:rsidRPr="00434161">
        <w:rPr>
          <w:rFonts w:ascii="Times New Roman" w:hAnsi="Times New Roman" w:cs="Times New Roman"/>
          <w:sz w:val="24"/>
          <w:szCs w:val="24"/>
        </w:rPr>
        <w:t xml:space="preserve">Knowledge Hub – </w:t>
      </w:r>
      <w:r w:rsidRPr="00434161">
        <w:rPr>
          <w:rFonts w:ascii="Times New Roman" w:hAnsi="Times New Roman" w:cs="Times New Roman"/>
          <w:b/>
          <w:bCs/>
          <w:i/>
          <w:iCs/>
          <w:sz w:val="24"/>
          <w:szCs w:val="24"/>
        </w:rPr>
        <w:t>Chet Van Dellen, Timons Group</w:t>
      </w:r>
    </w:p>
    <w:p w14:paraId="5C3D0D6C" w14:textId="28A66C59" w:rsidR="00F56C17" w:rsidRPr="00434161" w:rsidRDefault="00434161" w:rsidP="00434161">
      <w:pPr>
        <w:pStyle w:val="ListParagraph"/>
        <w:numPr>
          <w:ilvl w:val="0"/>
          <w:numId w:val="17"/>
        </w:numPr>
        <w:spacing w:after="0"/>
        <w:jc w:val="both"/>
        <w:rPr>
          <w:rFonts w:ascii="Times New Roman" w:hAnsi="Times New Roman" w:cs="Times New Roman"/>
          <w:sz w:val="16"/>
          <w:szCs w:val="16"/>
        </w:rPr>
      </w:pPr>
      <w:r w:rsidRPr="00434161">
        <w:rPr>
          <w:rFonts w:ascii="Times New Roman" w:hAnsi="Times New Roman" w:cs="Times New Roman"/>
          <w:sz w:val="24"/>
          <w:szCs w:val="24"/>
        </w:rPr>
        <w:t xml:space="preserve">Recruiting Females and Ethnically Diverse Youth Participants into Shooting Sports – </w:t>
      </w:r>
      <w:r w:rsidRPr="00434161">
        <w:rPr>
          <w:rFonts w:ascii="Times New Roman" w:hAnsi="Times New Roman" w:cs="Times New Roman"/>
          <w:b/>
          <w:bCs/>
          <w:i/>
          <w:iCs/>
          <w:sz w:val="24"/>
          <w:szCs w:val="24"/>
        </w:rPr>
        <w:t>Keith Warnke, MAFWA</w:t>
      </w:r>
    </w:p>
    <w:p w14:paraId="7AF6798D" w14:textId="7221F4D6" w:rsidR="009640B0" w:rsidRDefault="00E65426" w:rsidP="009640B0">
      <w:pPr>
        <w:pStyle w:val="NormalWeb"/>
        <w:shd w:val="clear" w:color="auto" w:fill="FFFFFF"/>
        <w:spacing w:before="240" w:beforeAutospacing="0" w:after="0"/>
        <w:ind w:left="750"/>
        <w:rPr>
          <w:color w:val="000000"/>
          <w:bdr w:val="none" w:sz="0" w:space="0" w:color="auto" w:frame="1"/>
        </w:rPr>
      </w:pPr>
      <w:r>
        <w:rPr>
          <w:color w:val="000000"/>
          <w:bdr w:val="none" w:sz="0" w:space="0" w:color="auto" w:frame="1"/>
        </w:rPr>
        <w:t>NGC heard from</w:t>
      </w:r>
      <w:r w:rsidR="009640B0" w:rsidRPr="000205D7">
        <w:rPr>
          <w:color w:val="000000"/>
          <w:bdr w:val="none" w:sz="0" w:space="0" w:color="auto" w:frame="1"/>
        </w:rPr>
        <w:t xml:space="preserve"> two ongoing Multistate Conservation Grant Program grantees.</w:t>
      </w:r>
    </w:p>
    <w:p w14:paraId="3E4ECEC4" w14:textId="2BAE3CB1" w:rsidR="00321CE2" w:rsidRDefault="00044148" w:rsidP="0004414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The meeting adjourned at </w:t>
      </w:r>
      <w:r w:rsidR="00E05277">
        <w:rPr>
          <w:rFonts w:ascii="Times New Roman" w:hAnsi="Times New Roman" w:cs="Times New Roman"/>
          <w:sz w:val="24"/>
          <w:szCs w:val="24"/>
        </w:rPr>
        <w:t>2:45 PM</w:t>
      </w:r>
      <w:r w:rsidR="00434161">
        <w:rPr>
          <w:rFonts w:ascii="Times New Roman" w:hAnsi="Times New Roman" w:cs="Times New Roman"/>
          <w:sz w:val="24"/>
          <w:szCs w:val="24"/>
        </w:rPr>
        <w:t>.</w:t>
      </w:r>
    </w:p>
    <w:p w14:paraId="35D79690" w14:textId="77777777" w:rsidR="009F5108" w:rsidRDefault="009F5108" w:rsidP="00044148">
      <w:pPr>
        <w:spacing w:after="0"/>
        <w:ind w:firstLine="720"/>
        <w:jc w:val="both"/>
        <w:rPr>
          <w:rFonts w:ascii="Times New Roman" w:hAnsi="Times New Roman" w:cs="Times New Roman"/>
          <w:sz w:val="24"/>
          <w:szCs w:val="24"/>
        </w:rPr>
      </w:pPr>
    </w:p>
    <w:sectPr w:rsidR="009F5108" w:rsidSect="00E65426">
      <w:pgSz w:w="12240" w:h="15840"/>
      <w:pgMar w:top="810" w:right="1170" w:bottom="10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E23E5"/>
    <w:multiLevelType w:val="hybridMultilevel"/>
    <w:tmpl w:val="C420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C0A6B"/>
    <w:multiLevelType w:val="hybridMultilevel"/>
    <w:tmpl w:val="412C8356"/>
    <w:lvl w:ilvl="0" w:tplc="A9386648">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D0B00"/>
    <w:multiLevelType w:val="hybridMultilevel"/>
    <w:tmpl w:val="FF2860A0"/>
    <w:lvl w:ilvl="0" w:tplc="52AAA562">
      <w:numFmt w:val="bullet"/>
      <w:lvlText w:val="•"/>
      <w:lvlJc w:val="left"/>
      <w:pPr>
        <w:ind w:left="750" w:hanging="690"/>
      </w:pPr>
      <w:rPr>
        <w:rFonts w:ascii="Segoe UI" w:eastAsia="Times New Roman" w:hAnsi="Segoe UI" w:cs="Segoe UI" w:hint="default"/>
        <w:color w:val="000000"/>
      </w:rPr>
    </w:lvl>
    <w:lvl w:ilvl="1" w:tplc="47D2C5AE">
      <w:numFmt w:val="bullet"/>
      <w:lvlText w:val=""/>
      <w:lvlJc w:val="left"/>
      <w:pPr>
        <w:ind w:left="1140" w:hanging="360"/>
      </w:pPr>
      <w:rPr>
        <w:rFonts w:ascii="Symbol" w:eastAsia="Times New Roman" w:hAnsi="Symbol" w:cs="Courier New" w:hint="default"/>
        <w:color w:val="000000"/>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30C7628"/>
    <w:multiLevelType w:val="hybridMultilevel"/>
    <w:tmpl w:val="3FB6B93E"/>
    <w:lvl w:ilvl="0" w:tplc="0409000B">
      <w:start w:val="1"/>
      <w:numFmt w:val="bullet"/>
      <w:lvlText w:val=""/>
      <w:lvlJc w:val="left"/>
      <w:pPr>
        <w:ind w:left="2158" w:hanging="360"/>
      </w:pPr>
      <w:rPr>
        <w:rFonts w:ascii="Wingdings" w:hAnsi="Wingdings" w:hint="default"/>
      </w:rPr>
    </w:lvl>
    <w:lvl w:ilvl="1" w:tplc="04090003" w:tentative="1">
      <w:start w:val="1"/>
      <w:numFmt w:val="bullet"/>
      <w:lvlText w:val="o"/>
      <w:lvlJc w:val="left"/>
      <w:pPr>
        <w:ind w:left="2878" w:hanging="360"/>
      </w:pPr>
      <w:rPr>
        <w:rFonts w:ascii="Courier New" w:hAnsi="Courier New" w:cs="Courier New" w:hint="default"/>
      </w:rPr>
    </w:lvl>
    <w:lvl w:ilvl="2" w:tplc="04090005" w:tentative="1">
      <w:start w:val="1"/>
      <w:numFmt w:val="bullet"/>
      <w:lvlText w:val=""/>
      <w:lvlJc w:val="left"/>
      <w:pPr>
        <w:ind w:left="3598" w:hanging="360"/>
      </w:pPr>
      <w:rPr>
        <w:rFonts w:ascii="Wingdings" w:hAnsi="Wingdings" w:hint="default"/>
      </w:rPr>
    </w:lvl>
    <w:lvl w:ilvl="3" w:tplc="04090001" w:tentative="1">
      <w:start w:val="1"/>
      <w:numFmt w:val="bullet"/>
      <w:lvlText w:val=""/>
      <w:lvlJc w:val="left"/>
      <w:pPr>
        <w:ind w:left="4318" w:hanging="360"/>
      </w:pPr>
      <w:rPr>
        <w:rFonts w:ascii="Symbol" w:hAnsi="Symbol" w:hint="default"/>
      </w:rPr>
    </w:lvl>
    <w:lvl w:ilvl="4" w:tplc="04090003" w:tentative="1">
      <w:start w:val="1"/>
      <w:numFmt w:val="bullet"/>
      <w:lvlText w:val="o"/>
      <w:lvlJc w:val="left"/>
      <w:pPr>
        <w:ind w:left="5038" w:hanging="360"/>
      </w:pPr>
      <w:rPr>
        <w:rFonts w:ascii="Courier New" w:hAnsi="Courier New" w:cs="Courier New" w:hint="default"/>
      </w:rPr>
    </w:lvl>
    <w:lvl w:ilvl="5" w:tplc="04090005" w:tentative="1">
      <w:start w:val="1"/>
      <w:numFmt w:val="bullet"/>
      <w:lvlText w:val=""/>
      <w:lvlJc w:val="left"/>
      <w:pPr>
        <w:ind w:left="5758" w:hanging="360"/>
      </w:pPr>
      <w:rPr>
        <w:rFonts w:ascii="Wingdings" w:hAnsi="Wingdings" w:hint="default"/>
      </w:rPr>
    </w:lvl>
    <w:lvl w:ilvl="6" w:tplc="04090001" w:tentative="1">
      <w:start w:val="1"/>
      <w:numFmt w:val="bullet"/>
      <w:lvlText w:val=""/>
      <w:lvlJc w:val="left"/>
      <w:pPr>
        <w:ind w:left="6478" w:hanging="360"/>
      </w:pPr>
      <w:rPr>
        <w:rFonts w:ascii="Symbol" w:hAnsi="Symbol" w:hint="default"/>
      </w:rPr>
    </w:lvl>
    <w:lvl w:ilvl="7" w:tplc="04090003" w:tentative="1">
      <w:start w:val="1"/>
      <w:numFmt w:val="bullet"/>
      <w:lvlText w:val="o"/>
      <w:lvlJc w:val="left"/>
      <w:pPr>
        <w:ind w:left="7198" w:hanging="360"/>
      </w:pPr>
      <w:rPr>
        <w:rFonts w:ascii="Courier New" w:hAnsi="Courier New" w:cs="Courier New" w:hint="default"/>
      </w:rPr>
    </w:lvl>
    <w:lvl w:ilvl="8" w:tplc="04090005" w:tentative="1">
      <w:start w:val="1"/>
      <w:numFmt w:val="bullet"/>
      <w:lvlText w:val=""/>
      <w:lvlJc w:val="left"/>
      <w:pPr>
        <w:ind w:left="7918" w:hanging="360"/>
      </w:pPr>
      <w:rPr>
        <w:rFonts w:ascii="Wingdings" w:hAnsi="Wingdings" w:hint="default"/>
      </w:rPr>
    </w:lvl>
  </w:abstractNum>
  <w:abstractNum w:abstractNumId="4" w15:restartNumberingAfterBreak="0">
    <w:nsid w:val="135C66FF"/>
    <w:multiLevelType w:val="hybridMultilevel"/>
    <w:tmpl w:val="EA10010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9454CB"/>
    <w:multiLevelType w:val="hybridMultilevel"/>
    <w:tmpl w:val="C1682E56"/>
    <w:lvl w:ilvl="0" w:tplc="356A8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94225"/>
    <w:multiLevelType w:val="hybridMultilevel"/>
    <w:tmpl w:val="70D87CEE"/>
    <w:lvl w:ilvl="0" w:tplc="4EB25A24">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41B866F9"/>
    <w:multiLevelType w:val="hybridMultilevel"/>
    <w:tmpl w:val="5ADC15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636EC2"/>
    <w:multiLevelType w:val="hybridMultilevel"/>
    <w:tmpl w:val="AA6211C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CD83754"/>
    <w:multiLevelType w:val="hybridMultilevel"/>
    <w:tmpl w:val="B6AC72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1A1190"/>
    <w:multiLevelType w:val="hybridMultilevel"/>
    <w:tmpl w:val="051C4E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CE0EA4"/>
    <w:multiLevelType w:val="hybridMultilevel"/>
    <w:tmpl w:val="AB12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DE097B"/>
    <w:multiLevelType w:val="hybridMultilevel"/>
    <w:tmpl w:val="BED215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56806C6"/>
    <w:multiLevelType w:val="hybridMultilevel"/>
    <w:tmpl w:val="0B8EB5C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79A4610"/>
    <w:multiLevelType w:val="hybridMultilevel"/>
    <w:tmpl w:val="7AEA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34D1A"/>
    <w:multiLevelType w:val="hybridMultilevel"/>
    <w:tmpl w:val="BA366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61836"/>
    <w:multiLevelType w:val="hybridMultilevel"/>
    <w:tmpl w:val="F53A60F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6146375">
    <w:abstractNumId w:val="8"/>
  </w:num>
  <w:num w:numId="2" w16cid:durableId="51776227">
    <w:abstractNumId w:val="11"/>
  </w:num>
  <w:num w:numId="3" w16cid:durableId="558323703">
    <w:abstractNumId w:val="1"/>
  </w:num>
  <w:num w:numId="4" w16cid:durableId="1713769">
    <w:abstractNumId w:val="6"/>
  </w:num>
  <w:num w:numId="5" w16cid:durableId="1110972262">
    <w:abstractNumId w:val="10"/>
  </w:num>
  <w:num w:numId="6" w16cid:durableId="213854937">
    <w:abstractNumId w:val="0"/>
  </w:num>
  <w:num w:numId="7" w16cid:durableId="1383142018">
    <w:abstractNumId w:val="7"/>
  </w:num>
  <w:num w:numId="8" w16cid:durableId="1556314075">
    <w:abstractNumId w:val="14"/>
  </w:num>
  <w:num w:numId="9" w16cid:durableId="2019842406">
    <w:abstractNumId w:val="13"/>
  </w:num>
  <w:num w:numId="10" w16cid:durableId="2131128184">
    <w:abstractNumId w:val="2"/>
  </w:num>
  <w:num w:numId="11" w16cid:durableId="1131631360">
    <w:abstractNumId w:val="16"/>
  </w:num>
  <w:num w:numId="12" w16cid:durableId="2130314557">
    <w:abstractNumId w:val="5"/>
  </w:num>
  <w:num w:numId="13" w16cid:durableId="1481725183">
    <w:abstractNumId w:val="4"/>
  </w:num>
  <w:num w:numId="14" w16cid:durableId="419257685">
    <w:abstractNumId w:val="15"/>
  </w:num>
  <w:num w:numId="15" w16cid:durableId="1787312386">
    <w:abstractNumId w:val="9"/>
  </w:num>
  <w:num w:numId="16" w16cid:durableId="97606710">
    <w:abstractNumId w:val="12"/>
  </w:num>
  <w:num w:numId="17" w16cid:durableId="1112480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NzU1NTI1tzQwNTBW0lEKTi0uzszPAymwrAUAmTtrMywAAAA="/>
  </w:docVars>
  <w:rsids>
    <w:rsidRoot w:val="00321CE2"/>
    <w:rsid w:val="00000CC4"/>
    <w:rsid w:val="000018EF"/>
    <w:rsid w:val="000301F4"/>
    <w:rsid w:val="00035E0B"/>
    <w:rsid w:val="00044148"/>
    <w:rsid w:val="000463E6"/>
    <w:rsid w:val="00051831"/>
    <w:rsid w:val="00066130"/>
    <w:rsid w:val="00090CE6"/>
    <w:rsid w:val="00095B06"/>
    <w:rsid w:val="000C201A"/>
    <w:rsid w:val="000D309D"/>
    <w:rsid w:val="000E3382"/>
    <w:rsid w:val="000F2688"/>
    <w:rsid w:val="000F44BA"/>
    <w:rsid w:val="00115343"/>
    <w:rsid w:val="00115746"/>
    <w:rsid w:val="00153D11"/>
    <w:rsid w:val="001571EC"/>
    <w:rsid w:val="0016003D"/>
    <w:rsid w:val="00173013"/>
    <w:rsid w:val="00192ACD"/>
    <w:rsid w:val="001A0ADD"/>
    <w:rsid w:val="001A346F"/>
    <w:rsid w:val="001B2F74"/>
    <w:rsid w:val="001B49E2"/>
    <w:rsid w:val="001B6CF5"/>
    <w:rsid w:val="001C0969"/>
    <w:rsid w:val="001C7151"/>
    <w:rsid w:val="001E008D"/>
    <w:rsid w:val="001E2821"/>
    <w:rsid w:val="001E538C"/>
    <w:rsid w:val="001E6308"/>
    <w:rsid w:val="001E63AE"/>
    <w:rsid w:val="001F5E18"/>
    <w:rsid w:val="00220A48"/>
    <w:rsid w:val="00224CD1"/>
    <w:rsid w:val="00232459"/>
    <w:rsid w:val="002461A2"/>
    <w:rsid w:val="00264596"/>
    <w:rsid w:val="002654C4"/>
    <w:rsid w:val="00271864"/>
    <w:rsid w:val="00272D7E"/>
    <w:rsid w:val="0028127F"/>
    <w:rsid w:val="002A1945"/>
    <w:rsid w:val="002A3B9F"/>
    <w:rsid w:val="002A409C"/>
    <w:rsid w:val="002E5CF4"/>
    <w:rsid w:val="00304546"/>
    <w:rsid w:val="003071C6"/>
    <w:rsid w:val="00321CE2"/>
    <w:rsid w:val="00333D07"/>
    <w:rsid w:val="003550FE"/>
    <w:rsid w:val="00357AF3"/>
    <w:rsid w:val="00360C2D"/>
    <w:rsid w:val="00397164"/>
    <w:rsid w:val="003A010B"/>
    <w:rsid w:val="003A415A"/>
    <w:rsid w:val="003B5CA8"/>
    <w:rsid w:val="003C5039"/>
    <w:rsid w:val="003D6277"/>
    <w:rsid w:val="003D6B8C"/>
    <w:rsid w:val="003E27D0"/>
    <w:rsid w:val="003E7F43"/>
    <w:rsid w:val="003F5251"/>
    <w:rsid w:val="003F6602"/>
    <w:rsid w:val="003F76CD"/>
    <w:rsid w:val="00404964"/>
    <w:rsid w:val="0041246A"/>
    <w:rsid w:val="004239D4"/>
    <w:rsid w:val="00434161"/>
    <w:rsid w:val="00445955"/>
    <w:rsid w:val="004459A7"/>
    <w:rsid w:val="00467A13"/>
    <w:rsid w:val="004809E6"/>
    <w:rsid w:val="004947E6"/>
    <w:rsid w:val="004A2876"/>
    <w:rsid w:val="004A421D"/>
    <w:rsid w:val="004B2673"/>
    <w:rsid w:val="004B6C42"/>
    <w:rsid w:val="004C48D3"/>
    <w:rsid w:val="004D5B46"/>
    <w:rsid w:val="004E6133"/>
    <w:rsid w:val="004F09FB"/>
    <w:rsid w:val="004F35C4"/>
    <w:rsid w:val="004F3DEE"/>
    <w:rsid w:val="00524A9A"/>
    <w:rsid w:val="00543211"/>
    <w:rsid w:val="00553446"/>
    <w:rsid w:val="005540A6"/>
    <w:rsid w:val="00566AE6"/>
    <w:rsid w:val="00596A17"/>
    <w:rsid w:val="005A720C"/>
    <w:rsid w:val="005E492E"/>
    <w:rsid w:val="00600CED"/>
    <w:rsid w:val="00605A1D"/>
    <w:rsid w:val="006108A3"/>
    <w:rsid w:val="006117D1"/>
    <w:rsid w:val="00631BE2"/>
    <w:rsid w:val="00632289"/>
    <w:rsid w:val="00656AD5"/>
    <w:rsid w:val="00665399"/>
    <w:rsid w:val="00666AE6"/>
    <w:rsid w:val="00667D0A"/>
    <w:rsid w:val="00670469"/>
    <w:rsid w:val="006855E1"/>
    <w:rsid w:val="0069131E"/>
    <w:rsid w:val="0069216E"/>
    <w:rsid w:val="006A47C6"/>
    <w:rsid w:val="006D03ED"/>
    <w:rsid w:val="006D2CCF"/>
    <w:rsid w:val="006E2BDB"/>
    <w:rsid w:val="0071000F"/>
    <w:rsid w:val="00724AC0"/>
    <w:rsid w:val="00741E92"/>
    <w:rsid w:val="00755AFC"/>
    <w:rsid w:val="00757388"/>
    <w:rsid w:val="00764D7A"/>
    <w:rsid w:val="0076516C"/>
    <w:rsid w:val="007676A6"/>
    <w:rsid w:val="00781F0F"/>
    <w:rsid w:val="00786A00"/>
    <w:rsid w:val="007A5392"/>
    <w:rsid w:val="007B15E6"/>
    <w:rsid w:val="007D0C73"/>
    <w:rsid w:val="007D27B2"/>
    <w:rsid w:val="007F30DA"/>
    <w:rsid w:val="008017AA"/>
    <w:rsid w:val="00802287"/>
    <w:rsid w:val="008072F8"/>
    <w:rsid w:val="00823F8A"/>
    <w:rsid w:val="00827729"/>
    <w:rsid w:val="00835944"/>
    <w:rsid w:val="0083784A"/>
    <w:rsid w:val="008500E3"/>
    <w:rsid w:val="008C0F26"/>
    <w:rsid w:val="008C79D3"/>
    <w:rsid w:val="008E4810"/>
    <w:rsid w:val="008E4BAB"/>
    <w:rsid w:val="008E5977"/>
    <w:rsid w:val="008F22AD"/>
    <w:rsid w:val="009029BF"/>
    <w:rsid w:val="00914788"/>
    <w:rsid w:val="0091675F"/>
    <w:rsid w:val="00917B7B"/>
    <w:rsid w:val="00934D55"/>
    <w:rsid w:val="00943A0F"/>
    <w:rsid w:val="0095536A"/>
    <w:rsid w:val="00963B4A"/>
    <w:rsid w:val="009640B0"/>
    <w:rsid w:val="0097638D"/>
    <w:rsid w:val="00976DAF"/>
    <w:rsid w:val="00980486"/>
    <w:rsid w:val="0098639B"/>
    <w:rsid w:val="00987C1C"/>
    <w:rsid w:val="00992F5A"/>
    <w:rsid w:val="009A1658"/>
    <w:rsid w:val="009A359D"/>
    <w:rsid w:val="009A6C9C"/>
    <w:rsid w:val="009B2BB1"/>
    <w:rsid w:val="009B3F16"/>
    <w:rsid w:val="009C4210"/>
    <w:rsid w:val="009E32E6"/>
    <w:rsid w:val="009E3D25"/>
    <w:rsid w:val="009F0C6B"/>
    <w:rsid w:val="009F5108"/>
    <w:rsid w:val="00A07B2E"/>
    <w:rsid w:val="00A2620E"/>
    <w:rsid w:val="00A33E0B"/>
    <w:rsid w:val="00A342B2"/>
    <w:rsid w:val="00A40470"/>
    <w:rsid w:val="00AB26A6"/>
    <w:rsid w:val="00AB695E"/>
    <w:rsid w:val="00AD037E"/>
    <w:rsid w:val="00AE6B90"/>
    <w:rsid w:val="00AE712F"/>
    <w:rsid w:val="00AF0D13"/>
    <w:rsid w:val="00AF15C8"/>
    <w:rsid w:val="00B007C6"/>
    <w:rsid w:val="00B04841"/>
    <w:rsid w:val="00B11B31"/>
    <w:rsid w:val="00B336BB"/>
    <w:rsid w:val="00B45A10"/>
    <w:rsid w:val="00B471D6"/>
    <w:rsid w:val="00B5484F"/>
    <w:rsid w:val="00B66E39"/>
    <w:rsid w:val="00B75CD2"/>
    <w:rsid w:val="00B83118"/>
    <w:rsid w:val="00B83DFB"/>
    <w:rsid w:val="00B949FF"/>
    <w:rsid w:val="00B97A18"/>
    <w:rsid w:val="00BA50B5"/>
    <w:rsid w:val="00BA5142"/>
    <w:rsid w:val="00BA5629"/>
    <w:rsid w:val="00BD4F6F"/>
    <w:rsid w:val="00BE6098"/>
    <w:rsid w:val="00C16C28"/>
    <w:rsid w:val="00C2496D"/>
    <w:rsid w:val="00C304D0"/>
    <w:rsid w:val="00C32C38"/>
    <w:rsid w:val="00C4091B"/>
    <w:rsid w:val="00C66032"/>
    <w:rsid w:val="00C700AC"/>
    <w:rsid w:val="00C71338"/>
    <w:rsid w:val="00C7183D"/>
    <w:rsid w:val="00C808D9"/>
    <w:rsid w:val="00C82F9C"/>
    <w:rsid w:val="00C84B96"/>
    <w:rsid w:val="00CB08D5"/>
    <w:rsid w:val="00CB4BC0"/>
    <w:rsid w:val="00CD3E17"/>
    <w:rsid w:val="00CD6244"/>
    <w:rsid w:val="00CE7899"/>
    <w:rsid w:val="00D008F7"/>
    <w:rsid w:val="00D1548F"/>
    <w:rsid w:val="00D32218"/>
    <w:rsid w:val="00D34939"/>
    <w:rsid w:val="00D52C27"/>
    <w:rsid w:val="00D64342"/>
    <w:rsid w:val="00D6639A"/>
    <w:rsid w:val="00D66E91"/>
    <w:rsid w:val="00D807D4"/>
    <w:rsid w:val="00D85494"/>
    <w:rsid w:val="00D90ED9"/>
    <w:rsid w:val="00D92089"/>
    <w:rsid w:val="00DA203C"/>
    <w:rsid w:val="00DC260E"/>
    <w:rsid w:val="00DD0563"/>
    <w:rsid w:val="00DD6BAC"/>
    <w:rsid w:val="00DD6D6C"/>
    <w:rsid w:val="00DD7E56"/>
    <w:rsid w:val="00DE5556"/>
    <w:rsid w:val="00E04E38"/>
    <w:rsid w:val="00E05277"/>
    <w:rsid w:val="00E067EE"/>
    <w:rsid w:val="00E07E1E"/>
    <w:rsid w:val="00E27534"/>
    <w:rsid w:val="00E3264E"/>
    <w:rsid w:val="00E50F4E"/>
    <w:rsid w:val="00E65426"/>
    <w:rsid w:val="00E65CD4"/>
    <w:rsid w:val="00E70524"/>
    <w:rsid w:val="00E760E3"/>
    <w:rsid w:val="00E807BA"/>
    <w:rsid w:val="00E82720"/>
    <w:rsid w:val="00E947FC"/>
    <w:rsid w:val="00EA05ED"/>
    <w:rsid w:val="00EA11DD"/>
    <w:rsid w:val="00EC7782"/>
    <w:rsid w:val="00ED5902"/>
    <w:rsid w:val="00EF28DB"/>
    <w:rsid w:val="00EF2A64"/>
    <w:rsid w:val="00EF77FB"/>
    <w:rsid w:val="00F060EC"/>
    <w:rsid w:val="00F3346A"/>
    <w:rsid w:val="00F36AF7"/>
    <w:rsid w:val="00F4102A"/>
    <w:rsid w:val="00F477D7"/>
    <w:rsid w:val="00F508C7"/>
    <w:rsid w:val="00F56C17"/>
    <w:rsid w:val="00F7155F"/>
    <w:rsid w:val="00F77059"/>
    <w:rsid w:val="00F91825"/>
    <w:rsid w:val="00F97114"/>
    <w:rsid w:val="00F97D09"/>
    <w:rsid w:val="00FA1912"/>
    <w:rsid w:val="00FA5E03"/>
    <w:rsid w:val="00FB1F67"/>
    <w:rsid w:val="00FB5915"/>
    <w:rsid w:val="00FB7007"/>
    <w:rsid w:val="00FC0F0D"/>
    <w:rsid w:val="00FC48C3"/>
    <w:rsid w:val="00FD5AE5"/>
    <w:rsid w:val="00FE2CBD"/>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68771"/>
  <w15:docId w15:val="{34BFBF6A-3323-4BA3-9220-F171F037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2CCF"/>
    <w:pPr>
      <w:ind w:left="720"/>
      <w:contextualSpacing/>
    </w:pPr>
  </w:style>
  <w:style w:type="paragraph" w:styleId="BalloonText">
    <w:name w:val="Balloon Text"/>
    <w:basedOn w:val="Normal"/>
    <w:link w:val="BalloonTextChar"/>
    <w:uiPriority w:val="99"/>
    <w:semiHidden/>
    <w:unhideWhenUsed/>
    <w:rsid w:val="0063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289"/>
    <w:rPr>
      <w:rFonts w:ascii="Segoe UI" w:eastAsia="Calibri" w:hAnsi="Segoe UI" w:cs="Segoe UI"/>
      <w:color w:val="000000"/>
      <w:sz w:val="18"/>
      <w:szCs w:val="18"/>
    </w:rPr>
  </w:style>
  <w:style w:type="character" w:styleId="Hyperlink">
    <w:name w:val="Hyperlink"/>
    <w:basedOn w:val="DefaultParagraphFont"/>
    <w:uiPriority w:val="99"/>
    <w:unhideWhenUsed/>
    <w:rsid w:val="007B15E6"/>
    <w:rPr>
      <w:color w:val="0563C1" w:themeColor="hyperlink"/>
      <w:u w:val="single"/>
    </w:rPr>
  </w:style>
  <w:style w:type="character" w:styleId="UnresolvedMention">
    <w:name w:val="Unresolved Mention"/>
    <w:basedOn w:val="DefaultParagraphFont"/>
    <w:uiPriority w:val="99"/>
    <w:semiHidden/>
    <w:unhideWhenUsed/>
    <w:rsid w:val="007B15E6"/>
    <w:rPr>
      <w:color w:val="605E5C"/>
      <w:shd w:val="clear" w:color="auto" w:fill="E1DFDD"/>
    </w:rPr>
  </w:style>
  <w:style w:type="paragraph" w:styleId="NormalWeb">
    <w:name w:val="Normal (Web)"/>
    <w:basedOn w:val="Normal"/>
    <w:uiPriority w:val="99"/>
    <w:unhideWhenUsed/>
    <w:rsid w:val="00D85494"/>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914788"/>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812014">
      <w:bodyDiv w:val="1"/>
      <w:marLeft w:val="0"/>
      <w:marRight w:val="0"/>
      <w:marTop w:val="0"/>
      <w:marBottom w:val="0"/>
      <w:divBdr>
        <w:top w:val="none" w:sz="0" w:space="0" w:color="auto"/>
        <w:left w:val="none" w:sz="0" w:space="0" w:color="auto"/>
        <w:bottom w:val="none" w:sz="0" w:space="0" w:color="auto"/>
        <w:right w:val="none" w:sz="0" w:space="0" w:color="auto"/>
      </w:divBdr>
    </w:div>
    <w:div w:id="411969927">
      <w:bodyDiv w:val="1"/>
      <w:marLeft w:val="0"/>
      <w:marRight w:val="0"/>
      <w:marTop w:val="0"/>
      <w:marBottom w:val="0"/>
      <w:divBdr>
        <w:top w:val="none" w:sz="0" w:space="0" w:color="auto"/>
        <w:left w:val="none" w:sz="0" w:space="0" w:color="auto"/>
        <w:bottom w:val="none" w:sz="0" w:space="0" w:color="auto"/>
        <w:right w:val="none" w:sz="0" w:space="0" w:color="auto"/>
      </w:divBdr>
    </w:div>
    <w:div w:id="488405400">
      <w:bodyDiv w:val="1"/>
      <w:marLeft w:val="0"/>
      <w:marRight w:val="0"/>
      <w:marTop w:val="0"/>
      <w:marBottom w:val="0"/>
      <w:divBdr>
        <w:top w:val="none" w:sz="0" w:space="0" w:color="auto"/>
        <w:left w:val="none" w:sz="0" w:space="0" w:color="auto"/>
        <w:bottom w:val="none" w:sz="0" w:space="0" w:color="auto"/>
        <w:right w:val="none" w:sz="0" w:space="0" w:color="auto"/>
      </w:divBdr>
    </w:div>
    <w:div w:id="782579030">
      <w:bodyDiv w:val="1"/>
      <w:marLeft w:val="0"/>
      <w:marRight w:val="0"/>
      <w:marTop w:val="0"/>
      <w:marBottom w:val="0"/>
      <w:divBdr>
        <w:top w:val="none" w:sz="0" w:space="0" w:color="auto"/>
        <w:left w:val="none" w:sz="0" w:space="0" w:color="auto"/>
        <w:bottom w:val="none" w:sz="0" w:space="0" w:color="auto"/>
        <w:right w:val="none" w:sz="0" w:space="0" w:color="auto"/>
      </w:divBdr>
    </w:div>
    <w:div w:id="145289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9cefe7-3f71-46c7-aa28-85817b5eec92">
      <Terms xmlns="http://schemas.microsoft.com/office/infopath/2007/PartnerControls"/>
    </lcf76f155ced4ddcb4097134ff3c332f>
    <TaxCatchAll xmlns="55a47d13-a296-4c2a-a999-0fb3b04d1e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BF1B8712C774C9058D1F8DC733C99" ma:contentTypeVersion="14" ma:contentTypeDescription="Create a new document." ma:contentTypeScope="" ma:versionID="9d402cabd557aa7dce8ad237efa038a6">
  <xsd:schema xmlns:xsd="http://www.w3.org/2001/XMLSchema" xmlns:xs="http://www.w3.org/2001/XMLSchema" xmlns:p="http://schemas.microsoft.com/office/2006/metadata/properties" xmlns:ns2="c09cefe7-3f71-46c7-aa28-85817b5eec92" xmlns:ns3="55a47d13-a296-4c2a-a999-0fb3b04d1e50" targetNamespace="http://schemas.microsoft.com/office/2006/metadata/properties" ma:root="true" ma:fieldsID="13284dce532a1fdcccb147c2763b3572" ns2:_="" ns3:_="">
    <xsd:import namespace="c09cefe7-3f71-46c7-aa28-85817b5eec92"/>
    <xsd:import namespace="55a47d13-a296-4c2a-a999-0fb3b04d1e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cefe7-3f71-46c7-aa28-85817b5ee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9320ab9-5471-476c-97a4-91deff136a7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47d13-a296-4c2a-a999-0fb3b04d1e5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b2a43e4-9a64-415f-b2df-66e61c64b412}" ma:internalName="TaxCatchAll" ma:showField="CatchAllData" ma:web="55a47d13-a296-4c2a-a999-0fb3b04d1e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73DE0-7C6F-4A8C-8A66-2BEC80B7C4E8}">
  <ds:schemaRefs>
    <ds:schemaRef ds:uri="http://schemas.microsoft.com/office/2006/metadata/properties"/>
    <ds:schemaRef ds:uri="http://schemas.microsoft.com/office/infopath/2007/PartnerControls"/>
    <ds:schemaRef ds:uri="c09cefe7-3f71-46c7-aa28-85817b5eec92"/>
    <ds:schemaRef ds:uri="55a47d13-a296-4c2a-a999-0fb3b04d1e50"/>
  </ds:schemaRefs>
</ds:datastoreItem>
</file>

<file path=customXml/itemProps2.xml><?xml version="1.0" encoding="utf-8"?>
<ds:datastoreItem xmlns:ds="http://schemas.openxmlformats.org/officeDocument/2006/customXml" ds:itemID="{68DD9357-ED42-4F08-8110-84D63EEE7AC6}">
  <ds:schemaRefs>
    <ds:schemaRef ds:uri="http://schemas.microsoft.com/sharepoint/v3/contenttype/forms"/>
  </ds:schemaRefs>
</ds:datastoreItem>
</file>

<file path=customXml/itemProps3.xml><?xml version="1.0" encoding="utf-8"?>
<ds:datastoreItem xmlns:ds="http://schemas.openxmlformats.org/officeDocument/2006/customXml" ds:itemID="{F1AFB8F7-35D2-4727-B88D-766144906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cefe7-3f71-46c7-aa28-85817b5eec92"/>
    <ds:schemaRef ds:uri="55a47d13-a296-4c2a-a999-0fb3b04d1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5</Pages>
  <Words>2052</Words>
  <Characters>8952</Characters>
  <Application>Microsoft Office Word</Application>
  <DocSecurity>0</DocSecurity>
  <Lines>146</Lines>
  <Paragraphs>62</Paragraphs>
  <ScaleCrop>false</ScaleCrop>
  <HeadingPairs>
    <vt:vector size="2" baseType="variant">
      <vt:variant>
        <vt:lpstr>Title</vt:lpstr>
      </vt:variant>
      <vt:variant>
        <vt:i4>1</vt:i4>
      </vt:variant>
    </vt:vector>
  </HeadingPairs>
  <TitlesOfParts>
    <vt:vector size="1" baseType="lpstr">
      <vt:lpstr>Microsoft Word - Draft - 2018 NA NGC Meeting Agenda</vt:lpstr>
    </vt:vector>
  </TitlesOfParts>
  <Company>Association of Fish and Wildlife Agencies</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- 2018 NA NGC Meeting Agenda</dc:title>
  <dc:subject/>
  <dc:creator>syaroschuk</dc:creator>
  <cp:keywords/>
  <cp:lastModifiedBy>Silvana Yaroschuk</cp:lastModifiedBy>
  <cp:revision>86</cp:revision>
  <cp:lastPrinted>2024-03-14T11:45:00Z</cp:lastPrinted>
  <dcterms:created xsi:type="dcterms:W3CDTF">2024-12-03T15:53:00Z</dcterms:created>
  <dcterms:modified xsi:type="dcterms:W3CDTF">2025-02-06T14:10:00Z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0x01010043FB38AFF6E99043A39FBCDA095E6C39</vt:lpwstr>
  </property>
  <property fmtid="{D5CDD505-2E9C-101B-9397-08002B2CF9AE}" pid="3" name="GrammarlyDocumentId">
    <vt:lpwstr>1c6d6a44ce6f3ee2eaa441adca758bc9b4af89abd5401c17aa33ee4c70607e4e</vt:lpwstr>
  </property>
  <property fmtid="{D5CDD505-2E9C-101B-9397-08002B2CF9AE}" pid="4" name="MediaServiceImageTags">
    <vt:lpwstr/>
  </property>
</Properties>
</file>