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6CE1" w14:textId="77777777" w:rsidR="00E5462B" w:rsidRDefault="00000000">
      <w:r>
        <w:rPr>
          <w:b/>
        </w:rPr>
        <w:t>Human–Wildlife Conflict Working Group</w:t>
      </w:r>
    </w:p>
    <w:p w14:paraId="4E5ED19F" w14:textId="77777777" w:rsidR="00E5462B" w:rsidRDefault="00000000">
      <w:r>
        <w:rPr>
          <w:b/>
        </w:rPr>
        <w:t>115th AFWA Annual Meeting</w:t>
      </w:r>
    </w:p>
    <w:p w14:paraId="269CB175" w14:textId="77777777" w:rsidR="00E5462B" w:rsidRDefault="00000000">
      <w:r>
        <w:rPr>
          <w:b/>
        </w:rPr>
        <w:t>Westin La Paloma Resort &amp; Spa</w:t>
      </w:r>
    </w:p>
    <w:p w14:paraId="6450902C" w14:textId="77777777" w:rsidR="00E5462B" w:rsidRDefault="00000000">
      <w:r>
        <w:rPr>
          <w:b/>
        </w:rPr>
        <w:t>Tucson, Arizona</w:t>
      </w:r>
    </w:p>
    <w:p w14:paraId="01B7CA72" w14:textId="77777777" w:rsidR="00E5462B" w:rsidRDefault="00E5462B"/>
    <w:p w14:paraId="02DE1E75" w14:textId="77777777" w:rsidR="00E5462B" w:rsidRDefault="00000000">
      <w:r>
        <w:rPr>
          <w:b/>
        </w:rPr>
        <w:t xml:space="preserve">Chair: </w:t>
      </w:r>
      <w:r>
        <w:t>Brian Wakeling (Montana)</w:t>
      </w:r>
    </w:p>
    <w:p w14:paraId="1E4313F9" w14:textId="77777777" w:rsidR="00E5462B" w:rsidRDefault="00000000">
      <w:r>
        <w:rPr>
          <w:b/>
        </w:rPr>
        <w:t xml:space="preserve">Vice-Chair: </w:t>
      </w:r>
      <w:r>
        <w:t>Doug Brimeyer (Wyoming)</w:t>
      </w:r>
    </w:p>
    <w:p w14:paraId="0E61FB0B" w14:textId="77777777" w:rsidR="00E5462B" w:rsidRDefault="00000000">
      <w:r>
        <w:rPr>
          <w:i/>
        </w:rPr>
        <w:t>Tuesday, September 23, 2025 | 1:15 – 3:15 PM (MST)</w:t>
      </w:r>
    </w:p>
    <w:p w14:paraId="5FE87AAF" w14:textId="77777777" w:rsidR="00E5462B" w:rsidRDefault="00E5462B"/>
    <w:p w14:paraId="74B7736C" w14:textId="77777777" w:rsidR="00E5462B" w:rsidRDefault="00000000">
      <w:r>
        <w:rPr>
          <w:b/>
        </w:rPr>
        <w:t>A. Call to Order / Review of Agenda / Introductions</w:t>
      </w:r>
    </w:p>
    <w:p w14:paraId="3CD3ECFF" w14:textId="35F66C58" w:rsidR="00E5462B" w:rsidRDefault="00000000">
      <w:r>
        <w:t>Chair Brian Wakeling called the meeting to order at 1:15 PM. A quorum of members and partners was present</w:t>
      </w:r>
      <w:r w:rsidR="00FB00BD">
        <w:t xml:space="preserve"> (62).</w:t>
      </w:r>
      <w:r>
        <w:br/>
        <w:t xml:space="preserve">The Chair welcomed attendees and reviewed the agenda. No amendments were proposed and the agenda was approved by unanimous consent. </w:t>
      </w:r>
      <w:r>
        <w:br/>
        <w:t>Attendees introduced themselves, representing state agencies, federal partners, NGOs, and other stakeholders involved in human–wildlife conflict management.</w:t>
      </w:r>
      <w:r>
        <w:br/>
      </w:r>
      <w:r>
        <w:br/>
        <w:t>Action Item: None.</w:t>
      </w:r>
    </w:p>
    <w:p w14:paraId="2937C8BB" w14:textId="77777777" w:rsidR="00E5462B" w:rsidRDefault="00000000">
      <w:r>
        <w:rPr>
          <w:b/>
        </w:rPr>
        <w:t>B. Approval of Minutes from the Previous Meeting</w:t>
      </w:r>
    </w:p>
    <w:p w14:paraId="5C1C7C75" w14:textId="77777777" w:rsidR="00E5462B" w:rsidRDefault="00000000">
      <w:r>
        <w:t xml:space="preserve">Chair Wakeling presented the minutes from the previous meeting for review. </w:t>
      </w:r>
      <w:r>
        <w:br/>
        <w:t xml:space="preserve">A motion was made and seconded to approve the minutes as distributed. Hearing no discussion, the Chair called for a vote. </w:t>
      </w:r>
      <w:r>
        <w:br/>
        <w:t>The motion carried and the minutes were approved as presented.</w:t>
      </w:r>
      <w:r>
        <w:br/>
      </w:r>
      <w:r>
        <w:br/>
        <w:t>Action Item: None.</w:t>
      </w:r>
    </w:p>
    <w:p w14:paraId="4BDF7C21" w14:textId="77777777" w:rsidR="00E5462B" w:rsidRDefault="00000000">
      <w:r>
        <w:rPr>
          <w:b/>
        </w:rPr>
        <w:t>C. USDA‑APHIS Wildlife Services Update</w:t>
      </w:r>
    </w:p>
    <w:p w14:paraId="31E5DF98" w14:textId="77777777" w:rsidR="00FB00BD" w:rsidRDefault="00000000">
      <w:r>
        <w:t xml:space="preserve">Jessica Fantinato, Deputy Administrator, provided an update on Wildlife Services activities and priorities. </w:t>
      </w:r>
      <w:r>
        <w:br/>
        <w:t xml:space="preserve">Highlights included ongoing work addressing livestock depredation, airport wildlife hazards, invasive species, and support for state wildlife agencies responding to human–wildlife conflicts. </w:t>
      </w:r>
      <w:r>
        <w:br/>
        <w:t>Fantinato emphasized the importance of collaboration between federal and state partners and the continued development of science‑based management tools.</w:t>
      </w:r>
    </w:p>
    <w:p w14:paraId="2189D43A" w14:textId="1D44AA60" w:rsidR="00C64166" w:rsidRDefault="00847C5F">
      <w:r w:rsidRPr="00847C5F">
        <w:lastRenderedPageBreak/>
        <w:t>Specifically mentioned were efforts related to managing</w:t>
      </w:r>
      <w:r w:rsidR="001F3C76">
        <w:t>:</w:t>
      </w:r>
    </w:p>
    <w:p w14:paraId="6FA7CADB" w14:textId="2954D499" w:rsidR="00643414" w:rsidRDefault="00B16627" w:rsidP="00643414">
      <w:pPr>
        <w:pStyle w:val="ListParagraph"/>
        <w:numPr>
          <w:ilvl w:val="0"/>
          <w:numId w:val="10"/>
        </w:numPr>
      </w:pPr>
      <w:r w:rsidRPr="00B16627">
        <w:t>black vultures</w:t>
      </w:r>
      <w:r w:rsidR="003D6A36">
        <w:t xml:space="preserve">- </w:t>
      </w:r>
      <w:r w:rsidR="003D6A36" w:rsidRPr="003D6A36">
        <w:t>Conflicts are increasing due to an increase in abundance and range expansion</w:t>
      </w:r>
      <w:r w:rsidR="004D71D5">
        <w:t xml:space="preserve">, </w:t>
      </w:r>
      <w:r w:rsidR="004D71D5" w:rsidRPr="004D71D5">
        <w:t>14 states increased permitting</w:t>
      </w:r>
    </w:p>
    <w:p w14:paraId="0744A225" w14:textId="38EBAE34" w:rsidR="00643414" w:rsidRDefault="00B16627" w:rsidP="00643414">
      <w:pPr>
        <w:pStyle w:val="ListParagraph"/>
        <w:numPr>
          <w:ilvl w:val="0"/>
          <w:numId w:val="10"/>
        </w:numPr>
      </w:pPr>
      <w:r w:rsidRPr="00B16627">
        <w:t>brown tree snakes</w:t>
      </w:r>
      <w:r w:rsidR="004D71D5">
        <w:t>-</w:t>
      </w:r>
      <w:r w:rsidR="005F086C" w:rsidRPr="005F086C">
        <w:t>Impacts to the Guam power grid of as much as four point $</w:t>
      </w:r>
      <w:r w:rsidR="00BF1EAC">
        <w:t>4,500</w:t>
      </w:r>
      <w:r w:rsidR="005F086C" w:rsidRPr="005F086C">
        <w:t>,000</w:t>
      </w:r>
      <w:r w:rsidR="00BF1EAC">
        <w:t xml:space="preserve">, </w:t>
      </w:r>
      <w:r w:rsidR="005F086C" w:rsidRPr="005F086C">
        <w:t xml:space="preserve"> some 8000 snakes were removed in conjunction with partners</w:t>
      </w:r>
    </w:p>
    <w:p w14:paraId="640BE658" w14:textId="0DC35376" w:rsidR="00643414" w:rsidRDefault="00B16627" w:rsidP="00643414">
      <w:pPr>
        <w:pStyle w:val="ListParagraph"/>
        <w:numPr>
          <w:ilvl w:val="0"/>
          <w:numId w:val="10"/>
        </w:numPr>
      </w:pPr>
      <w:r w:rsidRPr="00B16627">
        <w:t>feral swine</w:t>
      </w:r>
      <w:r w:rsidR="00421776">
        <w:t xml:space="preserve">- </w:t>
      </w:r>
      <w:r w:rsidR="00421776" w:rsidRPr="00421776">
        <w:t>$105 million was given to USDA for feral swine management</w:t>
      </w:r>
      <w:r w:rsidR="00386DC8" w:rsidRPr="00386DC8">
        <w:t xml:space="preserve"> removal that money will be divided with NRCS</w:t>
      </w:r>
      <w:r w:rsidRPr="00B16627">
        <w:t xml:space="preserve"> </w:t>
      </w:r>
    </w:p>
    <w:p w14:paraId="436157BF" w14:textId="1B3192D9" w:rsidR="00643414" w:rsidRDefault="00B16627" w:rsidP="00643414">
      <w:pPr>
        <w:pStyle w:val="ListParagraph"/>
        <w:numPr>
          <w:ilvl w:val="0"/>
          <w:numId w:val="10"/>
        </w:numPr>
      </w:pPr>
      <w:r w:rsidRPr="00B16627">
        <w:t>double crested cormorants</w:t>
      </w:r>
      <w:r w:rsidR="00386DC8">
        <w:t xml:space="preserve">- </w:t>
      </w:r>
      <w:r w:rsidR="003D7A22" w:rsidRPr="003D7A22">
        <w:t>Currently undergoing a population estimate to inform take</w:t>
      </w:r>
    </w:p>
    <w:p w14:paraId="506E339A" w14:textId="0CBB5435" w:rsidR="00643414" w:rsidRDefault="00B16627" w:rsidP="00643414">
      <w:pPr>
        <w:pStyle w:val="ListParagraph"/>
        <w:numPr>
          <w:ilvl w:val="0"/>
          <w:numId w:val="10"/>
        </w:numPr>
      </w:pPr>
      <w:r w:rsidRPr="00B16627">
        <w:t>grizzly bears</w:t>
      </w:r>
      <w:r w:rsidR="003D7A22">
        <w:t xml:space="preserve">- </w:t>
      </w:r>
      <w:r w:rsidR="003D7A22" w:rsidRPr="003D7A22">
        <w:t>Idaho Montana Wyoming are being provided assistance</w:t>
      </w:r>
      <w:r w:rsidR="00A45DF8">
        <w:t>,</w:t>
      </w:r>
      <w:r w:rsidR="003D7A22" w:rsidRPr="003D7A22">
        <w:t>10 bears were relocated</w:t>
      </w:r>
    </w:p>
    <w:p w14:paraId="6EF27B41" w14:textId="4E6F27F7" w:rsidR="001F3C76" w:rsidRDefault="00C64166" w:rsidP="00643414">
      <w:pPr>
        <w:pStyle w:val="ListParagraph"/>
        <w:numPr>
          <w:ilvl w:val="0"/>
          <w:numId w:val="10"/>
        </w:numPr>
      </w:pPr>
      <w:r w:rsidRPr="00C64166">
        <w:t>HP</w:t>
      </w:r>
      <w:r w:rsidR="001F3C76">
        <w:t>AI</w:t>
      </w:r>
      <w:r w:rsidR="00A45DF8">
        <w:t>-</w:t>
      </w:r>
      <w:r w:rsidR="00A45DF8" w:rsidRPr="00A45DF8">
        <w:t>Continued surveillance of wild birds</w:t>
      </w:r>
      <w:r w:rsidR="00B7607B">
        <w:t>,</w:t>
      </w:r>
      <w:r w:rsidR="00B7607B" w:rsidRPr="00B7607B">
        <w:t xml:space="preserve"> also investigating domestic mammals a</w:t>
      </w:r>
      <w:r w:rsidR="00F44036">
        <w:t xml:space="preserve">nd </w:t>
      </w:r>
      <w:r w:rsidR="00F44036" w:rsidRPr="00F44036">
        <w:t>Pharrell swan</w:t>
      </w:r>
    </w:p>
    <w:p w14:paraId="414D362E" w14:textId="300CC95D" w:rsidR="001F3C76" w:rsidRDefault="00C64166" w:rsidP="00643414">
      <w:pPr>
        <w:pStyle w:val="ListParagraph"/>
        <w:numPr>
          <w:ilvl w:val="0"/>
          <w:numId w:val="10"/>
        </w:numPr>
      </w:pPr>
      <w:r w:rsidRPr="00C64166">
        <w:t xml:space="preserve"> non lethal management </w:t>
      </w:r>
      <w:r w:rsidR="001F3C76">
        <w:t>strategies and methods</w:t>
      </w:r>
      <w:r w:rsidR="00F44036">
        <w:t xml:space="preserve"> </w:t>
      </w:r>
      <w:r w:rsidR="00AE0D41" w:rsidRPr="00AE0D41">
        <w:t>for managing Beaver and large carnivores</w:t>
      </w:r>
    </w:p>
    <w:p w14:paraId="7A9D7DB2" w14:textId="1C0082DC" w:rsidR="001225FF" w:rsidRDefault="00C64166" w:rsidP="00643414">
      <w:pPr>
        <w:pStyle w:val="ListParagraph"/>
        <w:numPr>
          <w:ilvl w:val="0"/>
          <w:numId w:val="10"/>
        </w:numPr>
      </w:pPr>
      <w:r w:rsidRPr="00C64166">
        <w:t xml:space="preserve"> </w:t>
      </w:r>
      <w:r w:rsidR="001225FF" w:rsidRPr="00C64166">
        <w:t>New World Screwworm</w:t>
      </w:r>
      <w:r w:rsidR="00AE0D41">
        <w:t xml:space="preserve"> </w:t>
      </w:r>
      <w:r w:rsidR="00B55807">
        <w:t>has been found in</w:t>
      </w:r>
      <w:r w:rsidR="00AE0D41" w:rsidRPr="00AE0D41">
        <w:t xml:space="preserve"> Mexico but getting closer to the US border</w:t>
      </w:r>
      <w:r w:rsidR="00A122E3">
        <w:t xml:space="preserve">. </w:t>
      </w:r>
      <w:r w:rsidR="00A122E3" w:rsidRPr="00A122E3">
        <w:t>400 sample kits have been distributed in priority counties along the US border</w:t>
      </w:r>
      <w:r w:rsidR="00A122E3">
        <w:t>.</w:t>
      </w:r>
      <w:r w:rsidR="00A122E3" w:rsidRPr="00A122E3">
        <w:t xml:space="preserve"> </w:t>
      </w:r>
      <w:r w:rsidR="00A122E3">
        <w:t>A</w:t>
      </w:r>
      <w:r w:rsidR="00A122E3" w:rsidRPr="00A122E3">
        <w:t xml:space="preserve"> fact sheet was produced for hunters in English and Spanish</w:t>
      </w:r>
      <w:r w:rsidR="009216AC">
        <w:t xml:space="preserve">. </w:t>
      </w:r>
      <w:r w:rsidR="009216AC" w:rsidRPr="009216AC">
        <w:t>Developing an incident playbook to determine the best response if the new world screwworm enters the United states</w:t>
      </w:r>
      <w:r w:rsidR="008B0829">
        <w:t>.</w:t>
      </w:r>
    </w:p>
    <w:p w14:paraId="5773555C" w14:textId="77777777" w:rsidR="00053954" w:rsidRDefault="001225FF" w:rsidP="00643414">
      <w:pPr>
        <w:pStyle w:val="ListParagraph"/>
        <w:numPr>
          <w:ilvl w:val="0"/>
          <w:numId w:val="10"/>
        </w:numPr>
      </w:pPr>
      <w:r w:rsidRPr="001225FF">
        <w:t>A</w:t>
      </w:r>
      <w:r w:rsidR="00053954">
        <w:t xml:space="preserve">vian </w:t>
      </w:r>
      <w:r w:rsidR="00053954" w:rsidRPr="00053954">
        <w:t>predator research</w:t>
      </w:r>
    </w:p>
    <w:p w14:paraId="02D2A203" w14:textId="77777777" w:rsidR="00FB3707" w:rsidRDefault="00053954" w:rsidP="00643414">
      <w:pPr>
        <w:pStyle w:val="ListParagraph"/>
        <w:numPr>
          <w:ilvl w:val="0"/>
          <w:numId w:val="10"/>
        </w:numPr>
      </w:pPr>
      <w:r w:rsidRPr="00053954">
        <w:t>grey wolves</w:t>
      </w:r>
      <w:r w:rsidR="00480865">
        <w:t xml:space="preserve">- </w:t>
      </w:r>
      <w:r w:rsidR="00480865" w:rsidRPr="00480865">
        <w:t>Providing operational assistance in 11 states</w:t>
      </w:r>
    </w:p>
    <w:p w14:paraId="57A9DFD8" w14:textId="382EB209" w:rsidR="00E5462B" w:rsidRDefault="00FB245B" w:rsidP="00643414">
      <w:pPr>
        <w:pStyle w:val="ListParagraph"/>
        <w:numPr>
          <w:ilvl w:val="0"/>
          <w:numId w:val="10"/>
        </w:numPr>
      </w:pPr>
      <w:r w:rsidRPr="00FB245B">
        <w:t>Risk assessment reviews</w:t>
      </w:r>
      <w:r>
        <w:t xml:space="preserve">; </w:t>
      </w:r>
      <w:r w:rsidRPr="00FB245B">
        <w:t>34 have been completed</w:t>
      </w:r>
      <w:r w:rsidR="00000000">
        <w:br/>
      </w:r>
      <w:r w:rsidR="00000000">
        <w:br/>
        <w:t>Action Item: None.</w:t>
      </w:r>
    </w:p>
    <w:p w14:paraId="2AFD43DA" w14:textId="77777777" w:rsidR="00E5462B" w:rsidRDefault="00000000">
      <w:r>
        <w:rPr>
          <w:b/>
        </w:rPr>
        <w:t>D. Report: The Cost of Losing Hunting and Trapping</w:t>
      </w:r>
    </w:p>
    <w:p w14:paraId="5120C8A1" w14:textId="77777777" w:rsidR="00E5462B" w:rsidRDefault="00000000">
      <w:r>
        <w:t xml:space="preserve">Lou Cornicelli presented findings from a Southwick Associates report evaluating the economic and conservation impacts of losing hunting and trapping. </w:t>
      </w:r>
      <w:r>
        <w:br/>
        <w:t xml:space="preserve">The presentation emphasized the financial contributions these activities provide through license sales, excise taxes, and economic activity that supports conservation programs. </w:t>
      </w:r>
      <w:r>
        <w:br/>
        <w:t>Cornicelli noted that eliminating hunting and trapping would significantly reduce conservation funding and limit important wildlife management tools.</w:t>
      </w:r>
      <w:r>
        <w:br/>
      </w:r>
      <w:r>
        <w:br/>
        <w:t>Action Item: Members encouraged to use report findings in communication with policymakers and stakeholders.</w:t>
      </w:r>
    </w:p>
    <w:p w14:paraId="71BD986F" w14:textId="77777777" w:rsidR="00E5462B" w:rsidRDefault="00000000">
      <w:r>
        <w:rPr>
          <w:b/>
        </w:rPr>
        <w:t>E. Update: Berryman Institute</w:t>
      </w:r>
    </w:p>
    <w:p w14:paraId="118DD343" w14:textId="77777777" w:rsidR="00E5462B" w:rsidRDefault="00000000">
      <w:r>
        <w:t xml:space="preserve">Nicki Frey provided an update on the Berryman Institute’s current projects and partnerships related to wildlife damage management research. </w:t>
      </w:r>
      <w:r>
        <w:br/>
        <w:t>The Institute continues to support applied research that helps improve wildlife conflict management methods and provides science‑based guidance to wildlife agencies.</w:t>
      </w:r>
      <w:r>
        <w:br/>
      </w:r>
      <w:r>
        <w:lastRenderedPageBreak/>
        <w:br/>
        <w:t>Action Item: None.</w:t>
      </w:r>
    </w:p>
    <w:p w14:paraId="08EE6B6A" w14:textId="77777777" w:rsidR="00E5462B" w:rsidRDefault="00000000">
      <w:r>
        <w:rPr>
          <w:b/>
        </w:rPr>
        <w:t>F. Update on AFWA Conflict Papers</w:t>
      </w:r>
    </w:p>
    <w:p w14:paraId="3D9B6C38" w14:textId="7C150AEB" w:rsidR="00E5462B" w:rsidRDefault="00000000">
      <w:r>
        <w:t>Brian Wakeling and Bryant White provided updates on several AFWA conflict publications currently under development.</w:t>
      </w:r>
      <w:r>
        <w:br/>
      </w:r>
      <w:r>
        <w:br/>
        <w:t xml:space="preserve">Urban Coyote Publication – </w:t>
      </w:r>
      <w:r w:rsidR="006D52C9" w:rsidRPr="006D52C9">
        <w:t>Is available online and</w:t>
      </w:r>
      <w:r w:rsidR="006D52C9">
        <w:t xml:space="preserve"> </w:t>
      </w:r>
      <w:r w:rsidR="006D52C9" w:rsidRPr="006D52C9">
        <w:t>50 50</w:t>
      </w:r>
      <w:r w:rsidR="006D52C9">
        <w:t xml:space="preserve"> </w:t>
      </w:r>
      <w:r w:rsidR="006D52C9" w:rsidRPr="006D52C9">
        <w:t xml:space="preserve"> hard copies will be distributed to each state</w:t>
      </w:r>
      <w:r w:rsidR="006D52C9">
        <w:t>.</w:t>
      </w:r>
      <w:r>
        <w:br/>
        <w:t>Managing Conflicts with Beavers – Publication is currently in press.</w:t>
      </w:r>
      <w:r>
        <w:br/>
        <w:t>Managing Conflicts with Wolves – Outline presented and requires working group approval prior to drafting.</w:t>
      </w:r>
      <w:r>
        <w:br/>
        <w:t>Managing Cougars in North America – Being developed by WAFWA.</w:t>
      </w:r>
      <w:r>
        <w:br/>
      </w:r>
      <w:r>
        <w:br/>
        <w:t>Action Items:</w:t>
      </w:r>
      <w:r>
        <w:br/>
        <w:t>• Members to review and provide feedback on the outline for the wolf conflict publication.</w:t>
      </w:r>
      <w:r>
        <w:br/>
        <w:t>• Continue coordination with WAFWA on the cougar management document.</w:t>
      </w:r>
    </w:p>
    <w:p w14:paraId="0E93685A" w14:textId="77777777" w:rsidR="00E5462B" w:rsidRDefault="00000000">
      <w:r>
        <w:rPr>
          <w:b/>
        </w:rPr>
        <w:t>G. Human Health and Ecological Risk Assessment for Wildlife Damage Management Methods</w:t>
      </w:r>
    </w:p>
    <w:p w14:paraId="48170D87" w14:textId="77777777" w:rsidR="00E5462B" w:rsidRDefault="00000000">
      <w:r>
        <w:t xml:space="preserve">Bryant White provided an overview of the Human Health and Ecological Risk Assessment used to evaluate wildlife damage management tools employed by USDA‑APHIS Wildlife Services. </w:t>
      </w:r>
      <w:r>
        <w:br/>
        <w:t xml:space="preserve">The presentation described the scientific process used to evaluate potential impacts to humans, non‑target wildlife, and the environment. </w:t>
      </w:r>
      <w:r>
        <w:br/>
        <w:t>These assessments help ensure wildlife damage management tools meet environmental compliance and safety standards.</w:t>
      </w:r>
      <w:r>
        <w:br/>
      </w:r>
      <w:r>
        <w:br/>
        <w:t>Action Item: None.</w:t>
      </w:r>
    </w:p>
    <w:p w14:paraId="376EBCCD" w14:textId="77777777" w:rsidR="00E5462B" w:rsidRDefault="00000000">
      <w:r>
        <w:rPr>
          <w:b/>
        </w:rPr>
        <w:t>H. Botstiber Institute Update</w:t>
      </w:r>
    </w:p>
    <w:p w14:paraId="2E4DC643" w14:textId="77777777" w:rsidR="00E5462B" w:rsidRDefault="00000000">
      <w:r>
        <w:t xml:space="preserve">Jessica Tegt provided an update on the Botstiber Institute for Wildlife Fertility Control and its efforts to support research related to fertility control technologies. </w:t>
      </w:r>
      <w:r>
        <w:br/>
        <w:t>The Institute continues to fund projects aimed at improving the effectiveness and practicality of fertility control as a tool for managing wildlife conflicts, particularly in urban settings.</w:t>
      </w:r>
      <w:r>
        <w:br/>
      </w:r>
      <w:r>
        <w:br/>
        <w:t>Action Item: None.</w:t>
      </w:r>
    </w:p>
    <w:p w14:paraId="78BBBE3F" w14:textId="77777777" w:rsidR="00E5462B" w:rsidRDefault="00000000">
      <w:r>
        <w:rPr>
          <w:b/>
        </w:rPr>
        <w:t>I. Roundtable Discussion</w:t>
      </w:r>
    </w:p>
    <w:p w14:paraId="557E62C8" w14:textId="3E1AF15F" w:rsidR="00E5462B" w:rsidRDefault="00354A7C">
      <w:r w:rsidRPr="00354A7C">
        <w:t>Montana</w:t>
      </w:r>
      <w:r>
        <w:t>-</w:t>
      </w:r>
      <w:r w:rsidRPr="00354A7C">
        <w:t>the international human bear conflict workshop will be held in October in Kalispell Mt</w:t>
      </w:r>
      <w:r w:rsidR="002E17A9">
        <w:t xml:space="preserve">. </w:t>
      </w:r>
      <w:r w:rsidR="002E17A9" w:rsidRPr="002E17A9">
        <w:t>The agency has developed a grizzly bear and black bear interactive dashboard</w:t>
      </w:r>
      <w:r w:rsidR="002E17A9">
        <w:t>.</w:t>
      </w:r>
    </w:p>
    <w:p w14:paraId="248DEF28" w14:textId="7BB64EDF" w:rsidR="0044439A" w:rsidRDefault="002E17A9">
      <w:r w:rsidRPr="002E17A9">
        <w:lastRenderedPageBreak/>
        <w:t>Wyoming</w:t>
      </w:r>
      <w:r>
        <w:t xml:space="preserve">- </w:t>
      </w:r>
      <w:r w:rsidR="00545847" w:rsidRPr="00545847">
        <w:t>wolves and grizzly bears are the major source of conflict there will be a wildlife human attack response training April 6</w:t>
      </w:r>
      <w:r w:rsidR="0044439A">
        <w:t>-</w:t>
      </w:r>
      <w:r w:rsidR="00545847" w:rsidRPr="00545847">
        <w:t>10 in Cody</w:t>
      </w:r>
      <w:r w:rsidR="0044439A">
        <w:t>,</w:t>
      </w:r>
      <w:r w:rsidR="00545847" w:rsidRPr="00545847">
        <w:t xml:space="preserve"> WY</w:t>
      </w:r>
      <w:r w:rsidR="0044439A">
        <w:t xml:space="preserve">. </w:t>
      </w:r>
      <w:r w:rsidR="0044439A" w:rsidRPr="0044439A">
        <w:t>There were 231 conflicts with grizzly bears over the past year 75 percent of those conflicts</w:t>
      </w:r>
      <w:r w:rsidR="00973F8B" w:rsidRPr="00973F8B">
        <w:t xml:space="preserve"> were related to livestock the grizzly bear population is growing</w:t>
      </w:r>
      <w:r w:rsidR="00973F8B">
        <w:t>.</w:t>
      </w:r>
      <w:r w:rsidR="00D37849" w:rsidRPr="00D37849">
        <w:t xml:space="preserve"> There are 24 pairs of breeding wolves and 163 wolves in 25 packs in the trophy game zone</w:t>
      </w:r>
    </w:p>
    <w:p w14:paraId="524590B5" w14:textId="77777777" w:rsidR="00A32013" w:rsidRDefault="00A32013"/>
    <w:p w14:paraId="4F5E71EB" w14:textId="28BF4B03" w:rsidR="00A32013" w:rsidRDefault="00A32013">
      <w:r w:rsidRPr="00A32013">
        <w:t>Missouri</w:t>
      </w:r>
      <w:r>
        <w:t xml:space="preserve">- </w:t>
      </w:r>
      <w:r w:rsidRPr="00A32013">
        <w:t>there is a growing black bear population in the southern part of the state</w:t>
      </w:r>
      <w:r w:rsidR="00D04B39">
        <w:t xml:space="preserve">. </w:t>
      </w:r>
      <w:r w:rsidR="00D04B39" w:rsidRPr="00D04B39">
        <w:t>There is an estimated population of 1100 bears</w:t>
      </w:r>
      <w:r w:rsidR="00A84E2F" w:rsidRPr="00A84E2F">
        <w:t xml:space="preserve"> with a harvest of 12 to 18 bears per year</w:t>
      </w:r>
      <w:r w:rsidR="00A84E2F">
        <w:t>.</w:t>
      </w:r>
    </w:p>
    <w:p w14:paraId="38740EBB" w14:textId="77777777" w:rsidR="00BC0A3B" w:rsidRDefault="00BC0A3B"/>
    <w:p w14:paraId="7BF1B15A" w14:textId="534B1528" w:rsidR="00BC0A3B" w:rsidRDefault="00BC0A3B">
      <w:r w:rsidRPr="00BC0A3B">
        <w:t>Louisiana</w:t>
      </w:r>
      <w:r>
        <w:t xml:space="preserve">- </w:t>
      </w:r>
      <w:r w:rsidRPr="00BC0A3B">
        <w:t>over 1,000,000 alligators in the state and there is an effort to respond to every conflict</w:t>
      </w:r>
      <w:r>
        <w:t xml:space="preserve">. </w:t>
      </w:r>
      <w:r w:rsidR="006B04F1" w:rsidRPr="006B04F1">
        <w:t>The black bear population is expanding and they are working on education and outreach tools though it is often hard to get this information to people relative to black bear conflicts</w:t>
      </w:r>
      <w:r w:rsidR="00AF17A5">
        <w:t>.</w:t>
      </w:r>
    </w:p>
    <w:p w14:paraId="3E71EC6C" w14:textId="77777777" w:rsidR="00AF17A5" w:rsidRDefault="00AF17A5"/>
    <w:p w14:paraId="7B190D24" w14:textId="3711939C" w:rsidR="00AF17A5" w:rsidRDefault="00AF17A5">
      <w:r w:rsidRPr="00AF17A5">
        <w:t>Texas</w:t>
      </w:r>
      <w:r>
        <w:t xml:space="preserve">- </w:t>
      </w:r>
      <w:r w:rsidRPr="00AF17A5">
        <w:t>concern about the new world screwworm</w:t>
      </w:r>
      <w:r w:rsidR="002B7144">
        <w:t xml:space="preserve">. </w:t>
      </w:r>
      <w:r w:rsidRPr="00AF17A5">
        <w:t xml:space="preserve"> </w:t>
      </w:r>
      <w:r w:rsidR="002B7144">
        <w:t>Black</w:t>
      </w:r>
      <w:r w:rsidRPr="00AF17A5">
        <w:t xml:space="preserve"> bear conflicts are a problem and hazing is often used</w:t>
      </w:r>
      <w:r w:rsidR="002B7144">
        <w:t xml:space="preserve">. </w:t>
      </w:r>
      <w:r w:rsidR="00BC336A">
        <w:t xml:space="preserve">Aoudad </w:t>
      </w:r>
      <w:r w:rsidR="002B7144" w:rsidRPr="002B7144">
        <w:t>sheep</w:t>
      </w:r>
      <w:r w:rsidR="00BC336A">
        <w:t xml:space="preserve"> are a</w:t>
      </w:r>
      <w:r w:rsidR="002B7144" w:rsidRPr="002B7144">
        <w:t xml:space="preserve"> problem as well due to some disease</w:t>
      </w:r>
      <w:r w:rsidR="00BC336A">
        <w:t xml:space="preserve"> concerns.</w:t>
      </w:r>
      <w:r w:rsidR="009059E7">
        <w:t xml:space="preserve"> </w:t>
      </w:r>
      <w:r w:rsidR="005479BB" w:rsidRPr="005479BB">
        <w:t>There have been conflicts with coyotes in the Dallas Fort Worth area and these negative interactions are usually created as a result of feeding</w:t>
      </w:r>
      <w:r w:rsidR="005479BB">
        <w:t xml:space="preserve">. </w:t>
      </w:r>
      <w:r w:rsidR="005479BB" w:rsidRPr="005479BB">
        <w:t xml:space="preserve"> </w:t>
      </w:r>
      <w:r w:rsidR="005479BB">
        <w:t xml:space="preserve">Ordinances </w:t>
      </w:r>
      <w:r w:rsidR="005479BB" w:rsidRPr="005479BB">
        <w:t>are needed to stop the feeding</w:t>
      </w:r>
      <w:r w:rsidR="001F2446">
        <w:t xml:space="preserve">. </w:t>
      </w:r>
      <w:r w:rsidR="00C209FF" w:rsidRPr="00C209FF">
        <w:t xml:space="preserve">Great </w:t>
      </w:r>
      <w:r w:rsidR="00C51292">
        <w:t>Blue</w:t>
      </w:r>
      <w:r w:rsidR="00C209FF" w:rsidRPr="00C209FF">
        <w:t xml:space="preserve"> Heron rookeries are causing some issues and the agency is studying the effects of these rookeries on water quality and soil</w:t>
      </w:r>
      <w:r w:rsidR="00C209FF">
        <w:t>.</w:t>
      </w:r>
    </w:p>
    <w:p w14:paraId="21BF0896" w14:textId="6D992429" w:rsidR="008E08BC" w:rsidRDefault="00860214">
      <w:r w:rsidRPr="00860214">
        <w:t>North Carolina</w:t>
      </w:r>
      <w:r>
        <w:t xml:space="preserve">- </w:t>
      </w:r>
      <w:r w:rsidRPr="00860214">
        <w:t xml:space="preserve">black bears are an issue </w:t>
      </w:r>
      <w:r w:rsidR="003F56D9" w:rsidRPr="003F56D9">
        <w:t>in the Asheville area and there are over 100 bears believed to be in that urban area some have even entered occupied dwellings</w:t>
      </w:r>
      <w:r w:rsidR="003F56D9">
        <w:t xml:space="preserve">. </w:t>
      </w:r>
      <w:r w:rsidR="003F56D9" w:rsidRPr="003F56D9">
        <w:t>The agency is getting a feeding ordinance passed to stop feeding</w:t>
      </w:r>
      <w:r w:rsidR="008E08BC">
        <w:t xml:space="preserve">. </w:t>
      </w:r>
      <w:r w:rsidR="008E08BC" w:rsidRPr="008E08BC">
        <w:t xml:space="preserve">The agency is using </w:t>
      </w:r>
      <w:r w:rsidR="008E08BC">
        <w:t>BearWise</w:t>
      </w:r>
      <w:r w:rsidR="008E08BC" w:rsidRPr="008E08BC">
        <w:t xml:space="preserve"> to educat</w:t>
      </w:r>
      <w:r w:rsidR="008E08BC">
        <w:t>e.</w:t>
      </w:r>
      <w:r w:rsidR="00797FF6" w:rsidRPr="00797FF6">
        <w:t xml:space="preserve"> Alligators caused some issues in the state as well</w:t>
      </w:r>
      <w:r w:rsidR="00FB54EC">
        <w:t xml:space="preserve">. Birds </w:t>
      </w:r>
      <w:r w:rsidR="00797FF6" w:rsidRPr="00797FF6">
        <w:t>are the number one source of calls to their</w:t>
      </w:r>
      <w:r w:rsidR="00FB54EC" w:rsidRPr="00FB54EC">
        <w:t xml:space="preserve"> wildlife conflict call center</w:t>
      </w:r>
      <w:r w:rsidR="00FB54EC">
        <w:t xml:space="preserve">. </w:t>
      </w:r>
      <w:r w:rsidR="00FB54EC" w:rsidRPr="00FB54EC">
        <w:t>Feral swine are an issue as well</w:t>
      </w:r>
    </w:p>
    <w:p w14:paraId="393C2727" w14:textId="684977DE" w:rsidR="00C51292" w:rsidRDefault="00C51292">
      <w:r w:rsidRPr="00C51292">
        <w:t>Arizona</w:t>
      </w:r>
      <w:r w:rsidR="001C692B">
        <w:t xml:space="preserve">- </w:t>
      </w:r>
      <w:r w:rsidRPr="00C51292">
        <w:t>black bears are an i</w:t>
      </w:r>
      <w:r w:rsidR="001C692B">
        <w:t xml:space="preserve">ssue. </w:t>
      </w:r>
      <w:r w:rsidR="001C692B" w:rsidRPr="001C692B">
        <w:t>There were over 2000 calls about black bear conflicts in 2025 which was a significant increase over 2024 when there were only 600 calls and 2023 when there were only 300</w:t>
      </w:r>
      <w:r w:rsidR="004E557F">
        <w:t xml:space="preserve">. </w:t>
      </w:r>
      <w:r w:rsidR="004E557F" w:rsidRPr="004E557F">
        <w:t>Many of these conflicts are created as a result of bears getting into trash</w:t>
      </w:r>
      <w:r w:rsidR="004E557F">
        <w:t xml:space="preserve">. </w:t>
      </w:r>
      <w:r w:rsidR="004E557F" w:rsidRPr="004E557F">
        <w:t>There are also increasing conflicts with elk primarily with elk staying in town</w:t>
      </w:r>
      <w:r w:rsidR="00B46269">
        <w:t>. Some</w:t>
      </w:r>
      <w:r w:rsidR="000D556E" w:rsidRPr="000D556E">
        <w:t xml:space="preserve"> of this </w:t>
      </w:r>
      <w:r w:rsidR="00B46269">
        <w:t>is</w:t>
      </w:r>
      <w:r w:rsidR="000D556E" w:rsidRPr="000D556E">
        <w:t xml:space="preserve"> a result of residents providing food and water for the elk </w:t>
      </w:r>
      <w:r w:rsidR="00B46269">
        <w:t xml:space="preserve">so </w:t>
      </w:r>
      <w:r w:rsidR="000D556E" w:rsidRPr="000D556E">
        <w:t>as a result some of these elk are being captured and removed</w:t>
      </w:r>
      <w:r w:rsidR="00A17241">
        <w:t>.</w:t>
      </w:r>
    </w:p>
    <w:p w14:paraId="3BA1594A" w14:textId="22A9201C" w:rsidR="00A17241" w:rsidRDefault="00A17241">
      <w:r w:rsidRPr="00A17241">
        <w:t>Idaho</w:t>
      </w:r>
      <w:r>
        <w:t>-</w:t>
      </w:r>
      <w:r w:rsidRPr="00A17241">
        <w:t>continues to face challenges with grizzly bears and wolves there was a rash of grizzly bear depredation on cattle early in the year</w:t>
      </w:r>
      <w:r w:rsidR="00211E8E" w:rsidRPr="00211E8E">
        <w:t xml:space="preserve"> and the state worked with wildlife services to lethally remove three bears</w:t>
      </w:r>
      <w:r w:rsidR="00211E8E">
        <w:t xml:space="preserve">. </w:t>
      </w:r>
      <w:r w:rsidR="00211E8E" w:rsidRPr="00211E8E">
        <w:t>There were no grizzly bear attacks during the archery elk season this year</w:t>
      </w:r>
      <w:r w:rsidR="00211E8E">
        <w:t xml:space="preserve">. </w:t>
      </w:r>
      <w:r w:rsidR="00211E8E" w:rsidRPr="00211E8E">
        <w:t>A black bear bit a rafter</w:t>
      </w:r>
      <w:r w:rsidR="00211E8E">
        <w:t xml:space="preserve">. </w:t>
      </w:r>
      <w:r w:rsidR="00211E8E" w:rsidRPr="00211E8E">
        <w:t>Wolf depredation on cattle is still a problem</w:t>
      </w:r>
      <w:r w:rsidR="003C3CE0" w:rsidRPr="003C3CE0">
        <w:t xml:space="preserve"> but conflicts are going downward due to various control actions</w:t>
      </w:r>
      <w:r w:rsidR="003C3CE0">
        <w:t xml:space="preserve">. </w:t>
      </w:r>
      <w:r w:rsidR="003C3CE0" w:rsidRPr="003C3CE0">
        <w:t>$2,000,000 was paid out on elk and deer depredation on crops</w:t>
      </w:r>
      <w:r w:rsidR="00EA5607">
        <w:t>.</w:t>
      </w:r>
    </w:p>
    <w:p w14:paraId="6640BC82" w14:textId="445BD025" w:rsidR="00EA5607" w:rsidRDefault="00EA5607">
      <w:r w:rsidRPr="00EA5607">
        <w:lastRenderedPageBreak/>
        <w:t>Washington</w:t>
      </w:r>
      <w:r>
        <w:t xml:space="preserve">- </w:t>
      </w:r>
      <w:r w:rsidRPr="00EA5607">
        <w:t>there is a problem with wolve</w:t>
      </w:r>
      <w:r>
        <w:t xml:space="preserve">s. </w:t>
      </w:r>
      <w:r w:rsidR="004D46C7" w:rsidRPr="004D46C7">
        <w:t>In the eastern third of the state wolves are not listed however they are listed in the other 2/3 of the state and this creates challenges with management</w:t>
      </w:r>
      <w:r w:rsidR="004D46C7">
        <w:t>.</w:t>
      </w:r>
      <w:r w:rsidR="006A5901">
        <w:t xml:space="preserve"> </w:t>
      </w:r>
      <w:r w:rsidR="006A5901" w:rsidRPr="006A5901">
        <w:t xml:space="preserve">There are also conflicts with </w:t>
      </w:r>
      <w:r w:rsidR="00FF269F">
        <w:t>elk</w:t>
      </w:r>
      <w:r w:rsidR="006A5901" w:rsidRPr="006A5901">
        <w:t xml:space="preserve"> due to elk being overpopulated in some areas</w:t>
      </w:r>
      <w:r w:rsidR="00FF269F" w:rsidRPr="00FF269F">
        <w:t xml:space="preserve"> and because some federal lands have been closed</w:t>
      </w:r>
      <w:r w:rsidR="00321868">
        <w:t xml:space="preserve">, </w:t>
      </w:r>
      <w:r w:rsidR="00321868" w:rsidRPr="00321868">
        <w:t>So the population can no longer be managed which creates issues with agricultural damage in adjacent properties</w:t>
      </w:r>
      <w:r w:rsidR="00321868">
        <w:t>.</w:t>
      </w:r>
    </w:p>
    <w:p w14:paraId="0226908E" w14:textId="66E4BD88" w:rsidR="00321868" w:rsidRDefault="00DC7620">
      <w:r w:rsidRPr="00DC7620">
        <w:t>Oregon</w:t>
      </w:r>
      <w:r>
        <w:t xml:space="preserve">- </w:t>
      </w:r>
      <w:r w:rsidRPr="00DC7620">
        <w:t>stellar sea lions are still being removed at a rate of about 15 to 20 per year however in past years as many as 60 had been removed</w:t>
      </w:r>
      <w:r w:rsidR="00491C8F">
        <w:t xml:space="preserve">. </w:t>
      </w:r>
      <w:r w:rsidR="00491C8F" w:rsidRPr="00491C8F">
        <w:t>There are also issues with Canada geese due to the fact that the Willamette Valley is the grass seed capital of the world</w:t>
      </w:r>
      <w:r w:rsidR="00061AE9">
        <w:t xml:space="preserve">. </w:t>
      </w:r>
      <w:r w:rsidR="00061AE9" w:rsidRPr="00061AE9">
        <w:t>Zinc phosphide poisoning is also a problem for various reasons</w:t>
      </w:r>
      <w:r w:rsidR="0002047A">
        <w:t>.</w:t>
      </w:r>
    </w:p>
    <w:p w14:paraId="606AF9FB" w14:textId="77777777" w:rsidR="00973F8B" w:rsidRDefault="00973F8B"/>
    <w:p w14:paraId="6CA08212" w14:textId="77777777" w:rsidR="00E5462B" w:rsidRDefault="00000000">
      <w:r>
        <w:rPr>
          <w:b/>
        </w:rPr>
        <w:t>J. Wrap‑up Discussion and Assignments for Next Meeting</w:t>
      </w:r>
    </w:p>
    <w:p w14:paraId="64AAF090" w14:textId="77777777" w:rsidR="00E5462B" w:rsidRDefault="00000000">
      <w:r>
        <w:t xml:space="preserve">Chair Wakeling summarized key topics discussed during the meeting and thanked presenters and participants for their contributions. </w:t>
      </w:r>
      <w:r>
        <w:br/>
        <w:t>Members were encouraged to remain engaged in the development of AFWA conflict publications and ongoing collaborative initiatives addressing human–wildlife conflicts.</w:t>
      </w:r>
      <w:r>
        <w:br/>
      </w:r>
      <w:r>
        <w:br/>
        <w:t>Action Item: Continue providing input on AFWA conflict publications and working group initiatives prior to the next meeting.</w:t>
      </w:r>
    </w:p>
    <w:sectPr w:rsidR="00E5462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DF75022"/>
    <w:multiLevelType w:val="hybridMultilevel"/>
    <w:tmpl w:val="BD4C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824563">
    <w:abstractNumId w:val="8"/>
  </w:num>
  <w:num w:numId="2" w16cid:durableId="493885445">
    <w:abstractNumId w:val="6"/>
  </w:num>
  <w:num w:numId="3" w16cid:durableId="1251545020">
    <w:abstractNumId w:val="5"/>
  </w:num>
  <w:num w:numId="4" w16cid:durableId="709190117">
    <w:abstractNumId w:val="4"/>
  </w:num>
  <w:num w:numId="5" w16cid:durableId="217018693">
    <w:abstractNumId w:val="7"/>
  </w:num>
  <w:num w:numId="6" w16cid:durableId="1030229045">
    <w:abstractNumId w:val="3"/>
  </w:num>
  <w:num w:numId="7" w16cid:durableId="1979067372">
    <w:abstractNumId w:val="2"/>
  </w:num>
  <w:num w:numId="8" w16cid:durableId="675428216">
    <w:abstractNumId w:val="1"/>
  </w:num>
  <w:num w:numId="9" w16cid:durableId="190073685">
    <w:abstractNumId w:val="0"/>
  </w:num>
  <w:num w:numId="10" w16cid:durableId="1703818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47A"/>
    <w:rsid w:val="00034616"/>
    <w:rsid w:val="00053954"/>
    <w:rsid w:val="0006063C"/>
    <w:rsid w:val="00061AE9"/>
    <w:rsid w:val="000D556E"/>
    <w:rsid w:val="001225FF"/>
    <w:rsid w:val="0015074B"/>
    <w:rsid w:val="001C3862"/>
    <w:rsid w:val="001C692B"/>
    <w:rsid w:val="001F2446"/>
    <w:rsid w:val="001F3C76"/>
    <w:rsid w:val="00211E8E"/>
    <w:rsid w:val="0029639D"/>
    <w:rsid w:val="002B7144"/>
    <w:rsid w:val="002E17A9"/>
    <w:rsid w:val="00301349"/>
    <w:rsid w:val="00321868"/>
    <w:rsid w:val="00326F90"/>
    <w:rsid w:val="00354A7C"/>
    <w:rsid w:val="00386DC8"/>
    <w:rsid w:val="003C3CE0"/>
    <w:rsid w:val="003D6A36"/>
    <w:rsid w:val="003D7A22"/>
    <w:rsid w:val="003F56D9"/>
    <w:rsid w:val="00421776"/>
    <w:rsid w:val="0044439A"/>
    <w:rsid w:val="00480865"/>
    <w:rsid w:val="00491C8F"/>
    <w:rsid w:val="004D46C7"/>
    <w:rsid w:val="004D71D5"/>
    <w:rsid w:val="004E557F"/>
    <w:rsid w:val="004F0DEB"/>
    <w:rsid w:val="00545847"/>
    <w:rsid w:val="005479BB"/>
    <w:rsid w:val="005F086C"/>
    <w:rsid w:val="00643414"/>
    <w:rsid w:val="006A5901"/>
    <w:rsid w:val="006B04F1"/>
    <w:rsid w:val="006B3802"/>
    <w:rsid w:val="006D52C9"/>
    <w:rsid w:val="00797FF6"/>
    <w:rsid w:val="00847C5F"/>
    <w:rsid w:val="00860214"/>
    <w:rsid w:val="008B0829"/>
    <w:rsid w:val="008E08BC"/>
    <w:rsid w:val="009059E7"/>
    <w:rsid w:val="009119A1"/>
    <w:rsid w:val="009216AC"/>
    <w:rsid w:val="00973F8B"/>
    <w:rsid w:val="00A122E3"/>
    <w:rsid w:val="00A17241"/>
    <w:rsid w:val="00A32013"/>
    <w:rsid w:val="00A45DF8"/>
    <w:rsid w:val="00A84E2F"/>
    <w:rsid w:val="00AA1D8D"/>
    <w:rsid w:val="00AA5323"/>
    <w:rsid w:val="00AE0D41"/>
    <w:rsid w:val="00AF17A5"/>
    <w:rsid w:val="00B16627"/>
    <w:rsid w:val="00B46269"/>
    <w:rsid w:val="00B47730"/>
    <w:rsid w:val="00B55807"/>
    <w:rsid w:val="00B7607B"/>
    <w:rsid w:val="00BC03EE"/>
    <w:rsid w:val="00BC0A3B"/>
    <w:rsid w:val="00BC336A"/>
    <w:rsid w:val="00BC662D"/>
    <w:rsid w:val="00BF1EAC"/>
    <w:rsid w:val="00C209FF"/>
    <w:rsid w:val="00C51292"/>
    <w:rsid w:val="00C64166"/>
    <w:rsid w:val="00CB0664"/>
    <w:rsid w:val="00D04B39"/>
    <w:rsid w:val="00D37849"/>
    <w:rsid w:val="00DC7620"/>
    <w:rsid w:val="00E5462B"/>
    <w:rsid w:val="00EA5607"/>
    <w:rsid w:val="00ED3A4C"/>
    <w:rsid w:val="00F44036"/>
    <w:rsid w:val="00FA2E61"/>
    <w:rsid w:val="00FB00BD"/>
    <w:rsid w:val="00FB245B"/>
    <w:rsid w:val="00FB3707"/>
    <w:rsid w:val="00FB54EC"/>
    <w:rsid w:val="00FC693F"/>
    <w:rsid w:val="00FF2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3900A"/>
  <w14:defaultImageDpi w14:val="300"/>
  <w15:docId w15:val="{D6EA1C16-CDD7-43ED-8A18-537B04DC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1331</Words>
  <Characters>8351</Characters>
  <Application>Microsoft Office Word</Application>
  <DocSecurity>0</DocSecurity>
  <Lines>198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Bryant White</cp:lastModifiedBy>
  <cp:revision>75</cp:revision>
  <dcterms:created xsi:type="dcterms:W3CDTF">2026-03-06T17:01:00Z</dcterms:created>
  <dcterms:modified xsi:type="dcterms:W3CDTF">2026-03-06T18:44:00Z</dcterms:modified>
  <cp:category/>
</cp:coreProperties>
</file>